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A279D" w14:textId="25FDB72B" w:rsidR="00AB6374" w:rsidRPr="003E127B" w:rsidRDefault="005030D2" w:rsidP="005030D2">
      <w:pPr>
        <w:jc w:val="center"/>
        <w:rPr>
          <w:rFonts w:ascii="Arial" w:eastAsia="Calibri" w:hAnsi="Arial" w:cs="Arial"/>
          <w:b/>
          <w:bCs/>
          <w:lang w:val="en-GB"/>
        </w:rPr>
      </w:pPr>
      <w:r w:rsidRPr="003E127B">
        <w:rPr>
          <w:rFonts w:ascii="Arial" w:eastAsia="Calibri" w:hAnsi="Arial" w:cs="Arial"/>
          <w:b/>
          <w:bCs/>
          <w:lang w:val="en-GB"/>
        </w:rPr>
        <w:t>ANNEX C - Technical Questions</w:t>
      </w:r>
    </w:p>
    <w:p w14:paraId="7AA0F966" w14:textId="77777777" w:rsidR="005030D2" w:rsidRPr="003E127B" w:rsidRDefault="005030D2" w:rsidP="00AB6374">
      <w:pPr>
        <w:rPr>
          <w:rFonts w:ascii="Arial" w:hAnsi="Arial" w:cs="Arial"/>
          <w:lang w:val="en-GB"/>
        </w:rPr>
      </w:pPr>
    </w:p>
    <w:p w14:paraId="6E67A088" w14:textId="77777777" w:rsidR="00B92389" w:rsidRPr="003E127B" w:rsidRDefault="00B92389" w:rsidP="00B92389">
      <w:pPr>
        <w:spacing w:before="100" w:after="120" w:line="264" w:lineRule="auto"/>
        <w:jc w:val="both"/>
        <w:rPr>
          <w:rFonts w:ascii="Arial" w:eastAsia="Arial" w:hAnsi="Arial" w:cs="Arial"/>
          <w:lang w:val="en-GB"/>
        </w:rPr>
      </w:pPr>
      <w:r w:rsidRPr="003E127B">
        <w:rPr>
          <w:rFonts w:ascii="Arial" w:eastAsia="Arial" w:hAnsi="Arial" w:cs="Arial"/>
          <w:lang w:val="en-GB"/>
        </w:rPr>
        <w:t xml:space="preserve">This section is divided into four mandatory sub-sections. Given the complexity of some CVA services, bidders can provide additional information to explain their services at their discretion. </w:t>
      </w:r>
    </w:p>
    <w:p w14:paraId="7B270F6A" w14:textId="029399C1" w:rsidR="00B92389" w:rsidRPr="003E127B" w:rsidRDefault="00B92389" w:rsidP="00B92389">
      <w:pPr>
        <w:spacing w:after="120" w:line="264" w:lineRule="auto"/>
        <w:jc w:val="both"/>
        <w:rPr>
          <w:rFonts w:ascii="Arial" w:eastAsia="Times New Roman" w:hAnsi="Arial" w:cs="Arial"/>
          <w:lang w:val="en-GB"/>
        </w:rPr>
      </w:pPr>
      <w:r w:rsidRPr="003E127B">
        <w:rPr>
          <w:rFonts w:ascii="Arial" w:eastAsia="Times New Roman" w:hAnsi="Arial" w:cs="Arial"/>
          <w:lang w:val="en-GB"/>
        </w:rPr>
        <w:t xml:space="preserve"> </w:t>
      </w:r>
    </w:p>
    <w:tbl>
      <w:tblPr>
        <w:tblW w:w="9360" w:type="dxa"/>
        <w:tblLayout w:type="fixed"/>
        <w:tblLook w:val="06A0" w:firstRow="1" w:lastRow="0" w:firstColumn="1" w:lastColumn="0" w:noHBand="1" w:noVBand="1"/>
      </w:tblPr>
      <w:tblGrid>
        <w:gridCol w:w="1843"/>
        <w:gridCol w:w="2650"/>
        <w:gridCol w:w="4867"/>
      </w:tblGrid>
      <w:tr w:rsidR="00D25ED4" w:rsidRPr="003E127B" w14:paraId="70462DB9" w14:textId="77777777" w:rsidTr="3F5FF627">
        <w:trPr>
          <w:trHeight w:val="510"/>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56082" w:themeFill="accent1"/>
            <w:tcMar>
              <w:left w:w="108" w:type="dxa"/>
              <w:right w:w="108" w:type="dxa"/>
            </w:tcMar>
          </w:tcPr>
          <w:p w14:paraId="24875C3B"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3E127B">
              <w:rPr>
                <w:rFonts w:ascii="Arial" w:eastAsia="Arial Narrow" w:hAnsi="Arial" w:cs="Arial"/>
                <w:b/>
                <w:bCs/>
                <w:lang w:val="en-GB"/>
              </w:rPr>
              <w:t>ITEM</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56082" w:themeFill="accent1"/>
            <w:tcMar>
              <w:left w:w="108" w:type="dxa"/>
              <w:right w:w="108" w:type="dxa"/>
            </w:tcMar>
          </w:tcPr>
          <w:p w14:paraId="77EA0DAF"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3E127B">
              <w:rPr>
                <w:rFonts w:ascii="Arial" w:eastAsia="Arial Narrow" w:hAnsi="Arial" w:cs="Arial"/>
                <w:b/>
                <w:bCs/>
                <w:lang w:val="en-GB"/>
              </w:rPr>
              <w:t>QUESTION</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56082" w:themeFill="accent1"/>
            <w:tcMar>
              <w:left w:w="108" w:type="dxa"/>
              <w:right w:w="108" w:type="dxa"/>
            </w:tcMar>
          </w:tcPr>
          <w:p w14:paraId="691BF30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3E127B">
              <w:rPr>
                <w:rFonts w:ascii="Arial" w:eastAsia="Arial Narrow" w:hAnsi="Arial" w:cs="Arial"/>
                <w:b/>
                <w:bCs/>
                <w:lang w:val="en-GB"/>
              </w:rPr>
              <w:t xml:space="preserve">BIDDER RESPONSE </w:t>
            </w:r>
          </w:p>
        </w:tc>
      </w:tr>
      <w:tr w:rsidR="00D25ED4" w:rsidRPr="003E127B" w14:paraId="0DDB3608" w14:textId="77777777" w:rsidTr="3F5FF627">
        <w:trPr>
          <w:trHeight w:val="345"/>
        </w:trPr>
        <w:tc>
          <w:tcPr>
            <w:tcW w:w="936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4F551388" w14:textId="324C7102"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Section 1</w:t>
            </w:r>
            <w:r w:rsidR="00335D96">
              <w:rPr>
                <w:rFonts w:ascii="Arial" w:eastAsia="Arial Narrow" w:hAnsi="Arial" w:cs="Arial"/>
                <w:b/>
                <w:bCs/>
                <w:lang w:val="en-GB"/>
              </w:rPr>
              <w:t>:</w:t>
            </w:r>
            <w:r w:rsidRPr="003E127B">
              <w:rPr>
                <w:rFonts w:ascii="Arial" w:eastAsia="Arial Narrow" w:hAnsi="Arial" w:cs="Arial"/>
                <w:b/>
                <w:bCs/>
                <w:lang w:val="en-GB"/>
              </w:rPr>
              <w:t xml:space="preserve"> Experience Providing CVA Services  </w:t>
            </w:r>
          </w:p>
        </w:tc>
      </w:tr>
      <w:tr w:rsidR="00D25ED4" w:rsidRPr="003E127B" w14:paraId="1147B961" w14:textId="77777777" w:rsidTr="3F5FF627">
        <w:trPr>
          <w:trHeight w:val="1935"/>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DB47A6B" w14:textId="069D77A9" w:rsidR="00B92389" w:rsidRPr="003B3B11" w:rsidRDefault="00B92389" w:rsidP="003B3B11">
            <w:pPr>
              <w:pStyle w:val="ListParagraph"/>
              <w:numPr>
                <w:ilvl w:val="1"/>
                <w:numId w:val="28"/>
              </w:numPr>
              <w:spacing w:after="0"/>
              <w:rPr>
                <w:rFonts w:ascii="Arial" w:eastAsia="Arial Narrow" w:hAnsi="Arial" w:cs="Arial"/>
                <w:lang w:val="en-GB"/>
              </w:rPr>
            </w:pPr>
            <w:r w:rsidRPr="003B3B11">
              <w:rPr>
                <w:rFonts w:ascii="Arial" w:eastAsia="Arial Narrow" w:hAnsi="Arial" w:cs="Arial"/>
                <w:lang w:val="en-GB"/>
              </w:rPr>
              <w:t>Type of Service</w:t>
            </w:r>
          </w:p>
        </w:tc>
        <w:tc>
          <w:tcPr>
            <w:tcW w:w="2650"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7FC92678"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Tick which services your organization can offer to Plan International</w:t>
            </w:r>
          </w:p>
          <w:p w14:paraId="62D5D45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p w14:paraId="4040B68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4867"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0DA7ECA2" w14:textId="39982302"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Mobile Money (i.e.</w:t>
            </w:r>
            <w:r w:rsidR="00335D96">
              <w:rPr>
                <w:rFonts w:ascii="Arial" w:eastAsia="Times New Roman" w:hAnsi="Arial" w:cs="Arial"/>
              </w:rPr>
              <w:t>,</w:t>
            </w:r>
            <w:r w:rsidRPr="003E127B">
              <w:rPr>
                <w:rFonts w:ascii="Arial" w:eastAsia="Times New Roman" w:hAnsi="Arial" w:cs="Arial"/>
              </w:rPr>
              <w:t xml:space="preserve"> transfers using e-wallets on mobile phones) </w:t>
            </w:r>
            <w:proofErr w:type="gramStart"/>
            <w:r w:rsidRPr="003E127B">
              <w:rPr>
                <w:rFonts w:ascii="Arial" w:eastAsia="Times New Roman" w:hAnsi="Arial" w:cs="Arial"/>
              </w:rPr>
              <w:t>[  ]</w:t>
            </w:r>
            <w:proofErr w:type="gramEnd"/>
            <w:r w:rsidRPr="003E127B">
              <w:rPr>
                <w:rFonts w:ascii="Arial" w:eastAsia="Times New Roman" w:hAnsi="Arial" w:cs="Arial"/>
              </w:rPr>
              <w:t xml:space="preserve"> </w:t>
            </w:r>
          </w:p>
          <w:p w14:paraId="7E2DB92C" w14:textId="315D935E"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Mobile banking (i.e.</w:t>
            </w:r>
            <w:r w:rsidR="003071B2">
              <w:rPr>
                <w:rFonts w:ascii="Arial" w:eastAsia="Times New Roman" w:hAnsi="Arial" w:cs="Arial"/>
              </w:rPr>
              <w:t>,</w:t>
            </w:r>
            <w:r w:rsidRPr="003E127B">
              <w:rPr>
                <w:rFonts w:ascii="Arial" w:eastAsia="Times New Roman" w:hAnsi="Arial" w:cs="Arial"/>
              </w:rPr>
              <w:t xml:space="preserve"> access to banking services via a phone </w:t>
            </w:r>
            <w:proofErr w:type="gramStart"/>
            <w:r w:rsidRPr="003E127B">
              <w:rPr>
                <w:rFonts w:ascii="Arial" w:eastAsia="Times New Roman" w:hAnsi="Arial" w:cs="Arial"/>
              </w:rPr>
              <w:t>app)  [  ]</w:t>
            </w:r>
            <w:proofErr w:type="gramEnd"/>
          </w:p>
          <w:p w14:paraId="3B25C146" w14:textId="2ECE09E0"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Electronic Voucher (e</w:t>
            </w:r>
            <w:r w:rsidR="003071B2">
              <w:rPr>
                <w:rFonts w:ascii="Arial" w:eastAsia="Times New Roman" w:hAnsi="Arial" w:cs="Arial"/>
              </w:rPr>
              <w:t>-</w:t>
            </w:r>
            <w:r w:rsidRPr="003E127B">
              <w:rPr>
                <w:rFonts w:ascii="Arial" w:eastAsia="Times New Roman" w:hAnsi="Arial" w:cs="Arial"/>
              </w:rPr>
              <w:t xml:space="preserve">Voucher) </w:t>
            </w:r>
            <w:proofErr w:type="gramStart"/>
            <w:r w:rsidRPr="003E127B">
              <w:rPr>
                <w:rFonts w:ascii="Arial" w:eastAsia="Times New Roman" w:hAnsi="Arial" w:cs="Arial"/>
              </w:rPr>
              <w:t>[  ]</w:t>
            </w:r>
            <w:proofErr w:type="gramEnd"/>
          </w:p>
          <w:p w14:paraId="327470AC"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Bank Account linked debit card (specify whether Point of Sale (</w:t>
            </w:r>
            <w:proofErr w:type="spellStart"/>
            <w:r w:rsidRPr="003E127B">
              <w:rPr>
                <w:rFonts w:ascii="Arial" w:eastAsia="Times New Roman" w:hAnsi="Arial" w:cs="Arial"/>
              </w:rPr>
              <w:t>PoS</w:t>
            </w:r>
            <w:proofErr w:type="spellEnd"/>
            <w:r w:rsidRPr="003E127B">
              <w:rPr>
                <w:rFonts w:ascii="Arial" w:eastAsia="Times New Roman" w:hAnsi="Arial" w:cs="Arial"/>
              </w:rPr>
              <w:t xml:space="preserve">) payments are possible) </w:t>
            </w:r>
            <w:proofErr w:type="gramStart"/>
            <w:r w:rsidRPr="003E127B">
              <w:rPr>
                <w:rFonts w:ascii="Arial" w:eastAsia="Times New Roman" w:hAnsi="Arial" w:cs="Arial"/>
              </w:rPr>
              <w:t>[  ]</w:t>
            </w:r>
            <w:proofErr w:type="gramEnd"/>
          </w:p>
          <w:p w14:paraId="381352F2"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 xml:space="preserve">Prepaid cards or ATM cards (specify whether </w:t>
            </w:r>
            <w:proofErr w:type="spellStart"/>
            <w:r w:rsidRPr="003E127B">
              <w:rPr>
                <w:rFonts w:ascii="Arial" w:eastAsia="Times New Roman" w:hAnsi="Arial" w:cs="Arial"/>
              </w:rPr>
              <w:t>PoS</w:t>
            </w:r>
            <w:proofErr w:type="spellEnd"/>
            <w:r w:rsidRPr="003E127B">
              <w:rPr>
                <w:rFonts w:ascii="Arial" w:eastAsia="Times New Roman" w:hAnsi="Arial" w:cs="Arial"/>
              </w:rPr>
              <w:t xml:space="preserve"> payments are possible) </w:t>
            </w:r>
            <w:proofErr w:type="gramStart"/>
            <w:r w:rsidRPr="003E127B">
              <w:rPr>
                <w:rFonts w:ascii="Arial" w:eastAsia="Times New Roman" w:hAnsi="Arial" w:cs="Arial"/>
              </w:rPr>
              <w:t>[  ]</w:t>
            </w:r>
            <w:proofErr w:type="gramEnd"/>
          </w:p>
          <w:p w14:paraId="5861ED4C"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rPr>
            </w:pPr>
            <w:r w:rsidRPr="003E127B">
              <w:rPr>
                <w:rFonts w:ascii="Arial" w:eastAsia="Times New Roman" w:hAnsi="Arial" w:cs="Arial"/>
              </w:rPr>
              <w:t xml:space="preserve">Physical Cash Withdrawal (at a field site) </w:t>
            </w:r>
            <w:proofErr w:type="gramStart"/>
            <w:r w:rsidRPr="003E127B">
              <w:rPr>
                <w:rFonts w:ascii="Arial" w:eastAsia="Times New Roman" w:hAnsi="Arial" w:cs="Arial"/>
              </w:rPr>
              <w:t>[  ]</w:t>
            </w:r>
            <w:proofErr w:type="gramEnd"/>
          </w:p>
          <w:p w14:paraId="3FD95F3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E127B">
              <w:rPr>
                <w:rFonts w:ascii="Arial" w:eastAsia="Times New Roman" w:hAnsi="Arial" w:cs="Arial"/>
                <w:lang w:val="en-GB"/>
              </w:rPr>
              <w:t xml:space="preserve">Paper Voucher </w:t>
            </w:r>
          </w:p>
          <w:p w14:paraId="11269C5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E127B">
              <w:rPr>
                <w:rFonts w:ascii="Arial" w:eastAsia="Times New Roman" w:hAnsi="Arial" w:cs="Arial"/>
                <w:lang w:val="en-GB"/>
              </w:rPr>
              <w:t xml:space="preserve">Other (please </w:t>
            </w:r>
            <w:proofErr w:type="gramStart"/>
            <w:r w:rsidRPr="003E127B">
              <w:rPr>
                <w:rFonts w:ascii="Arial" w:eastAsia="Times New Roman" w:hAnsi="Arial" w:cs="Arial"/>
                <w:lang w:val="en-GB"/>
              </w:rPr>
              <w:t>specify)_</w:t>
            </w:r>
            <w:proofErr w:type="gramEnd"/>
            <w:r w:rsidRPr="003E127B">
              <w:rPr>
                <w:rFonts w:ascii="Arial" w:eastAsia="Times New Roman" w:hAnsi="Arial" w:cs="Arial"/>
                <w:lang w:val="en-GB"/>
              </w:rPr>
              <w:t>_____________________________</w:t>
            </w:r>
          </w:p>
        </w:tc>
      </w:tr>
      <w:tr w:rsidR="00D25ED4" w:rsidRPr="003E127B" w14:paraId="1B1BC9D8" w14:textId="77777777" w:rsidTr="3F5FF627">
        <w:trPr>
          <w:trHeight w:val="300"/>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79F6B93" w14:textId="74F0ED14" w:rsidR="00B92389" w:rsidRPr="003E127B" w:rsidRDefault="003B3B11"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Pr>
                <w:rFonts w:ascii="Arial" w:eastAsia="Arial Narrow" w:hAnsi="Arial" w:cs="Arial"/>
                <w:lang w:val="en-GB"/>
              </w:rPr>
              <w:t xml:space="preserve">1.2 </w:t>
            </w:r>
            <w:r w:rsidR="00B92389" w:rsidRPr="003E127B">
              <w:rPr>
                <w:rFonts w:ascii="Arial" w:eastAsia="Arial Narrow" w:hAnsi="Arial" w:cs="Arial"/>
                <w:lang w:val="en-GB"/>
              </w:rPr>
              <w:t>total value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9EE95C3" w14:textId="0B00FF59"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For the services you can offer, confirm the total value of funds you have transferred to recipients/ programme participants/ customers under UN/ INGO/NGO and/or </w:t>
            </w:r>
            <w:r w:rsidR="00335D96">
              <w:rPr>
                <w:rFonts w:ascii="Arial" w:eastAsia="Arial Narrow" w:hAnsi="Arial" w:cs="Arial"/>
                <w:lang w:val="en-GB"/>
              </w:rPr>
              <w:t>government-funded</w:t>
            </w:r>
            <w:r w:rsidRPr="003E127B">
              <w:rPr>
                <w:rFonts w:ascii="Arial" w:eastAsia="Arial Narrow" w:hAnsi="Arial" w:cs="Arial"/>
                <w:lang w:val="en-GB"/>
              </w:rPr>
              <w:t xml:space="preserve"> projects in the last three years. </w:t>
            </w:r>
          </w:p>
          <w:p w14:paraId="20F40586" w14:textId="4050BF2A"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If you offer more than one delivery mechanism</w:t>
            </w:r>
            <w:r w:rsidR="00335D96">
              <w:rPr>
                <w:rFonts w:ascii="Arial" w:eastAsia="Arial Narrow" w:hAnsi="Arial" w:cs="Arial"/>
                <w:lang w:val="en-GB"/>
              </w:rPr>
              <w:t>,</w:t>
            </w:r>
            <w:r w:rsidRPr="003E127B">
              <w:rPr>
                <w:rFonts w:ascii="Arial" w:eastAsia="Arial Narrow" w:hAnsi="Arial" w:cs="Arial"/>
                <w:lang w:val="en-GB"/>
              </w:rPr>
              <w:t xml:space="preserve"> confirm for each across the different countries. </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C84BB8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7FBEDBF4" w14:textId="77777777" w:rsidTr="3F5FF627">
        <w:trPr>
          <w:trHeight w:val="300"/>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138C3CB" w14:textId="1303B444" w:rsidR="00B92389" w:rsidRPr="003E127B" w:rsidRDefault="003B3B11"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Pr>
                <w:rFonts w:ascii="Arial" w:eastAsia="Arial Narrow" w:hAnsi="Arial" w:cs="Arial"/>
                <w:lang w:val="en-GB"/>
              </w:rPr>
              <w:lastRenderedPageBreak/>
              <w:t xml:space="preserve">1.3 </w:t>
            </w:r>
            <w:r w:rsidR="00B92389" w:rsidRPr="003E127B">
              <w:rPr>
                <w:rFonts w:ascii="Arial" w:eastAsia="Arial Narrow" w:hAnsi="Arial" w:cs="Arial"/>
                <w:lang w:val="en-GB"/>
              </w:rPr>
              <w:t>Competitive advantage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9BBF52B" w14:textId="5615E7E4"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rPr>
            </w:pPr>
            <w:r w:rsidRPr="003E127B">
              <w:rPr>
                <w:rFonts w:ascii="Arial" w:eastAsia="Arial Narrow" w:hAnsi="Arial" w:cs="Arial"/>
              </w:rPr>
              <w:t xml:space="preserve">Explain how your services meet the needs of Plan International (as detailed in the services description section) and what your competitive advantage is over other organizations.  </w:t>
            </w:r>
          </w:p>
          <w:p w14:paraId="3AB97C31"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Segoe UI" w:hAnsi="Arial" w:cs="Arial"/>
              </w:rPr>
            </w:pP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8DE35B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4E8ACCD5" w14:textId="77777777" w:rsidTr="3F5FF627">
        <w:trPr>
          <w:trHeight w:val="300"/>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092E3A" w14:textId="16BF6688" w:rsidR="00B92389" w:rsidRPr="003E127B" w:rsidRDefault="003B3B11" w:rsidP="001F5DCB">
            <w:pPr>
              <w:rPr>
                <w:rFonts w:ascii="Arial" w:eastAsia="Arial Narrow" w:hAnsi="Arial" w:cs="Arial"/>
                <w:lang w:val="en-GB"/>
              </w:rPr>
            </w:pPr>
            <w:r>
              <w:rPr>
                <w:rFonts w:ascii="Arial" w:eastAsia="Arial Narrow" w:hAnsi="Arial" w:cs="Arial"/>
                <w:lang w:val="en-GB"/>
              </w:rPr>
              <w:t xml:space="preserve">1.4 </w:t>
            </w:r>
            <w:r w:rsidR="00B92389" w:rsidRPr="003E127B">
              <w:rPr>
                <w:rFonts w:ascii="Arial" w:eastAsia="Arial Narrow" w:hAnsi="Arial" w:cs="Arial"/>
                <w:lang w:val="en-GB"/>
              </w:rPr>
              <w:t>References</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33F5A62"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Provide the name and contact details of two references (ideally from the UN or INGO or NGO and/ or government body) that you have delivered Cash and Voucher Assistance services to in the past 2 years. </w:t>
            </w:r>
          </w:p>
          <w:p w14:paraId="607B5058" w14:textId="77777777" w:rsidR="00B92389" w:rsidRPr="003E127B" w:rsidRDefault="00B92389" w:rsidP="001F5DCB">
            <w:pPr>
              <w:rPr>
                <w:rFonts w:ascii="Arial" w:eastAsia="Arial Narrow" w:hAnsi="Arial" w:cs="Arial"/>
              </w:rPr>
            </w:pP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5C62BCA" w14:textId="77777777" w:rsidR="00B92389" w:rsidRPr="003E127B" w:rsidRDefault="00B92389" w:rsidP="001F5DCB">
            <w:pPr>
              <w:rPr>
                <w:rFonts w:ascii="Arial" w:eastAsia="Arial Narrow" w:hAnsi="Arial" w:cs="Arial"/>
                <w:lang w:val="en-GB"/>
              </w:rPr>
            </w:pPr>
          </w:p>
        </w:tc>
      </w:tr>
      <w:tr w:rsidR="00D25ED4" w:rsidRPr="003E127B" w14:paraId="60DF37AA" w14:textId="77777777" w:rsidTr="3F5FF627">
        <w:trPr>
          <w:trHeight w:val="300"/>
        </w:trPr>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DE0E950" w14:textId="252AE8E7" w:rsidR="00B92389" w:rsidRPr="003B3B11" w:rsidRDefault="00B92389" w:rsidP="003B3B11">
            <w:pPr>
              <w:pStyle w:val="ListParagraph"/>
              <w:numPr>
                <w:ilvl w:val="1"/>
                <w:numId w:val="29"/>
              </w:numPr>
              <w:spacing w:after="0"/>
              <w:jc w:val="both"/>
              <w:rPr>
                <w:rFonts w:ascii="Arial" w:eastAsia="Arial Narrow" w:hAnsi="Arial" w:cs="Arial"/>
                <w:lang w:val="en-GB"/>
              </w:rPr>
            </w:pPr>
            <w:r w:rsidRPr="003B3B11">
              <w:rPr>
                <w:rFonts w:ascii="Arial" w:eastAsia="Arial Narrow" w:hAnsi="Arial" w:cs="Arial"/>
                <w:lang w:val="en-GB"/>
              </w:rPr>
              <w:t>Partnership</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0543639" w14:textId="3CFF6211" w:rsidR="00A031B0" w:rsidRPr="003B3B11" w:rsidRDefault="003B3B11" w:rsidP="003B3B11">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Pr>
                <w:rFonts w:ascii="Arial" w:eastAsia="Arial Narrow" w:hAnsi="Arial" w:cs="Arial"/>
                <w:lang w:val="en-GB"/>
              </w:rPr>
              <w:t>a-</w:t>
            </w:r>
            <w:r w:rsidR="00335D96" w:rsidRPr="003B3B11">
              <w:rPr>
                <w:rFonts w:ascii="Arial" w:eastAsia="Arial Narrow" w:hAnsi="Arial" w:cs="Arial"/>
                <w:lang w:val="en-GB"/>
              </w:rPr>
              <w:t>Can you provide a list of third-party partners (e.g., banks, mobile service providers, financial institutions) you collaborate with to deliver cash transfers?</w:t>
            </w:r>
          </w:p>
          <w:p w14:paraId="7863650C" w14:textId="12ADEA85" w:rsidR="00B92389" w:rsidRPr="003B3B11" w:rsidRDefault="003B3B11" w:rsidP="003B3B11">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Pr>
                <w:rFonts w:ascii="Arial" w:eastAsia="Arial Narrow" w:hAnsi="Arial" w:cs="Arial"/>
                <w:lang w:val="en-GB"/>
              </w:rPr>
              <w:t>b-</w:t>
            </w:r>
            <w:r w:rsidR="00335D96" w:rsidRPr="003B3B11">
              <w:rPr>
                <w:rFonts w:ascii="Arial" w:eastAsia="Arial Narrow" w:hAnsi="Arial" w:cs="Arial"/>
                <w:lang w:val="en-GB"/>
              </w:rPr>
              <w:t>Additionally, could you specify the number of these partners and provide a breakdown by country to understand coverage at the national level?</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828660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bl>
    <w:p w14:paraId="6E677123" w14:textId="77777777" w:rsidR="00B92389" w:rsidRPr="003E127B" w:rsidRDefault="00B92389" w:rsidP="00B92389">
      <w:pPr>
        <w:spacing w:after="120" w:line="264" w:lineRule="auto"/>
        <w:jc w:val="both"/>
        <w:rPr>
          <w:rFonts w:ascii="Arial" w:eastAsia="Times New Roman" w:hAnsi="Arial" w:cs="Arial"/>
          <w:i/>
          <w:iCs/>
          <w:lang w:val="en-GB"/>
        </w:rPr>
      </w:pPr>
      <w:r w:rsidRPr="003E127B">
        <w:rPr>
          <w:rFonts w:ascii="Arial" w:eastAsia="Times New Roman" w:hAnsi="Arial" w:cs="Arial"/>
          <w:i/>
          <w:iCs/>
          <w:lang w:val="en-GB"/>
        </w:rPr>
        <w:t xml:space="preserve"> </w:t>
      </w:r>
    </w:p>
    <w:tbl>
      <w:tblPr>
        <w:tblW w:w="9360" w:type="dxa"/>
        <w:tblLayout w:type="fixed"/>
        <w:tblLook w:val="06A0" w:firstRow="1" w:lastRow="0" w:firstColumn="1" w:lastColumn="0" w:noHBand="1" w:noVBand="1"/>
      </w:tblPr>
      <w:tblGrid>
        <w:gridCol w:w="2631"/>
        <w:gridCol w:w="3436"/>
        <w:gridCol w:w="3293"/>
      </w:tblGrid>
      <w:tr w:rsidR="00D25ED4" w:rsidRPr="003E127B" w14:paraId="7FEBE7AB" w14:textId="77777777" w:rsidTr="003B3B11">
        <w:trPr>
          <w:trHeight w:val="345"/>
        </w:trPr>
        <w:tc>
          <w:tcPr>
            <w:tcW w:w="936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116C39A3" w14:textId="3510E3E5"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Section 2 Geographic Coverage / Partnership </w:t>
            </w:r>
          </w:p>
        </w:tc>
      </w:tr>
      <w:tr w:rsidR="00D25ED4" w:rsidRPr="003E127B" w14:paraId="2CCEB78B" w14:textId="77777777" w:rsidTr="003B3B11">
        <w:trPr>
          <w:trHeight w:val="1050"/>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82399F0" w14:textId="02F5B52B" w:rsidR="00B92389" w:rsidRPr="003B3B11" w:rsidRDefault="003B3B11" w:rsidP="003B3B11">
            <w:pPr>
              <w:spacing w:after="0"/>
              <w:rPr>
                <w:rFonts w:ascii="Arial" w:eastAsia="Arial Narrow" w:hAnsi="Arial" w:cs="Arial"/>
                <w:lang w:val="en-GB"/>
              </w:rPr>
            </w:pPr>
            <w:r>
              <w:rPr>
                <w:rFonts w:ascii="Arial" w:eastAsia="Arial Narrow" w:hAnsi="Arial" w:cs="Arial"/>
                <w:lang w:val="en-GB"/>
              </w:rPr>
              <w:t xml:space="preserve">2.1 </w:t>
            </w:r>
            <w:r w:rsidR="00B92389" w:rsidRPr="003B3B11">
              <w:rPr>
                <w:rFonts w:ascii="Arial" w:eastAsia="Arial Narrow" w:hAnsi="Arial" w:cs="Arial"/>
                <w:lang w:val="en-GB"/>
              </w:rPr>
              <w:t>Geographic Coverage</w:t>
            </w:r>
          </w:p>
        </w:tc>
        <w:tc>
          <w:tcPr>
            <w:tcW w:w="6729" w:type="dxa"/>
            <w:gridSpan w:val="2"/>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8D547C2" w14:textId="2BF0EFF0"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Confirm your geographic coverage, indicating (as applicable to your services) the number of physical branches, ATMs, Agents, Kiosks and point-of-sale vendors.</w:t>
            </w:r>
            <w:r w:rsidR="00A018A3" w:rsidRPr="003E127B">
              <w:rPr>
                <w:rFonts w:ascii="Arial" w:eastAsia="Arial Narrow" w:hAnsi="Arial" w:cs="Arial"/>
                <w:lang w:val="en-GB"/>
              </w:rPr>
              <w:t xml:space="preserve"> </w:t>
            </w:r>
            <w:r w:rsidRPr="003E127B">
              <w:rPr>
                <w:rFonts w:ascii="Arial" w:eastAsia="Arial Narrow" w:hAnsi="Arial" w:cs="Arial"/>
                <w:lang w:val="en-GB"/>
              </w:rPr>
              <w:t>Provide as much detail</w:t>
            </w:r>
            <w:r w:rsidR="002503DD" w:rsidRPr="003E127B">
              <w:rPr>
                <w:rFonts w:ascii="Arial" w:eastAsia="Arial Narrow" w:hAnsi="Arial" w:cs="Arial"/>
                <w:lang w:val="en-GB"/>
              </w:rPr>
              <w:t>s</w:t>
            </w:r>
            <w:r w:rsidRPr="003E127B">
              <w:rPr>
                <w:rFonts w:ascii="Arial" w:eastAsia="Arial Narrow" w:hAnsi="Arial" w:cs="Arial"/>
                <w:lang w:val="en-GB"/>
              </w:rPr>
              <w:t xml:space="preserve"> as possible to understand your capability in each area</w:t>
            </w:r>
            <w:r w:rsidR="00A018A3" w:rsidRPr="003E127B">
              <w:rPr>
                <w:rFonts w:ascii="Arial" w:eastAsia="Arial Narrow" w:hAnsi="Arial" w:cs="Arial"/>
                <w:lang w:val="en-GB"/>
              </w:rPr>
              <w:t xml:space="preserve"> </w:t>
            </w:r>
            <w:r w:rsidRPr="003E127B">
              <w:rPr>
                <w:rFonts w:ascii="Arial" w:eastAsia="Arial Narrow" w:hAnsi="Arial" w:cs="Arial"/>
                <w:lang w:val="en-GB"/>
              </w:rPr>
              <w:t>(for mobile transfer, please provide Phone coverage and Mobile agent coverage)</w:t>
            </w:r>
            <w:r w:rsidR="002503DD" w:rsidRPr="003E127B">
              <w:rPr>
                <w:rFonts w:ascii="Arial" w:eastAsia="Arial Narrow" w:hAnsi="Arial" w:cs="Arial"/>
                <w:lang w:val="en-GB"/>
              </w:rPr>
              <w:t>.</w:t>
            </w:r>
          </w:p>
          <w:p w14:paraId="192EA07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lastRenderedPageBreak/>
              <w:t xml:space="preserve"> </w:t>
            </w:r>
          </w:p>
        </w:tc>
      </w:tr>
      <w:tr w:rsidR="00D25ED4" w:rsidRPr="003E127B" w14:paraId="4038F749" w14:textId="77777777" w:rsidTr="003B3B11">
        <w:trPr>
          <w:trHeight w:val="345"/>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1641FD3" w14:textId="72BD01AF" w:rsidR="00B92389" w:rsidRPr="003E127B" w:rsidRDefault="003B3B11"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highlight w:val="cyan"/>
                <w:lang w:val="en-GB"/>
              </w:rPr>
            </w:pPr>
            <w:r>
              <w:rPr>
                <w:rFonts w:ascii="Arial" w:eastAsia="Arial Narrow" w:hAnsi="Arial" w:cs="Arial"/>
                <w:lang w:val="en-GB"/>
              </w:rPr>
              <w:lastRenderedPageBreak/>
              <w:t xml:space="preserve">2.2 </w:t>
            </w:r>
            <w:r w:rsidR="00B92389" w:rsidRPr="003E127B">
              <w:rPr>
                <w:rFonts w:ascii="Arial" w:eastAsia="Arial Narrow" w:hAnsi="Arial" w:cs="Arial"/>
                <w:lang w:val="en-GB"/>
              </w:rPr>
              <w:t>Insert locations</w:t>
            </w:r>
          </w:p>
        </w:tc>
        <w:tc>
          <w:tcPr>
            <w:tcW w:w="672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9258A5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Can be added in Annex </w:t>
            </w:r>
          </w:p>
        </w:tc>
      </w:tr>
      <w:tr w:rsidR="00D25ED4" w:rsidRPr="003E127B" w14:paraId="47B9234A" w14:textId="77777777" w:rsidTr="003B3B11">
        <w:trPr>
          <w:trHeight w:val="345"/>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32939E07"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Item</w:t>
            </w:r>
          </w:p>
        </w:tc>
        <w:tc>
          <w:tcPr>
            <w:tcW w:w="343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64225239"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Question</w:t>
            </w:r>
          </w:p>
        </w:tc>
        <w:tc>
          <w:tcPr>
            <w:tcW w:w="3293" w:type="dxa"/>
            <w:tcBorders>
              <w:top w:val="nil"/>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13B9533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ind w:left="360"/>
              <w:rPr>
                <w:rFonts w:ascii="Arial" w:eastAsia="Arial Narrow" w:hAnsi="Arial" w:cs="Arial"/>
                <w:b/>
                <w:bCs/>
                <w:lang w:val="en-GB"/>
              </w:rPr>
            </w:pPr>
            <w:r w:rsidRPr="003E127B">
              <w:rPr>
                <w:rFonts w:ascii="Arial" w:eastAsia="Arial Narrow" w:hAnsi="Arial" w:cs="Arial"/>
                <w:b/>
                <w:bCs/>
                <w:lang w:val="en-GB"/>
              </w:rPr>
              <w:t xml:space="preserve">Bidder Response </w:t>
            </w:r>
          </w:p>
        </w:tc>
      </w:tr>
      <w:tr w:rsidR="00D25ED4" w:rsidRPr="003E127B" w14:paraId="40E61D9C" w14:textId="77777777" w:rsidTr="003B3B11">
        <w:trPr>
          <w:trHeight w:val="345"/>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48BB955" w14:textId="78FBFD12" w:rsidR="00B92389" w:rsidRPr="003B3B11" w:rsidRDefault="00B92389" w:rsidP="003B3B11">
            <w:pPr>
              <w:pStyle w:val="ListParagraph"/>
              <w:numPr>
                <w:ilvl w:val="1"/>
                <w:numId w:val="30"/>
              </w:numPr>
              <w:spacing w:after="0"/>
              <w:rPr>
                <w:rFonts w:ascii="Arial" w:eastAsia="Arial Narrow" w:hAnsi="Arial" w:cs="Arial"/>
                <w:lang w:val="en-GB"/>
              </w:rPr>
            </w:pPr>
            <w:r w:rsidRPr="003B3B11">
              <w:rPr>
                <w:rFonts w:ascii="Arial" w:eastAsia="Arial Narrow" w:hAnsi="Arial" w:cs="Arial"/>
                <w:lang w:val="en-GB"/>
              </w:rPr>
              <w:t xml:space="preserve">Expansion </w:t>
            </w:r>
          </w:p>
        </w:tc>
        <w:tc>
          <w:tcPr>
            <w:tcW w:w="343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F51B77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If required to expand your services to new geographies, confirm </w:t>
            </w:r>
          </w:p>
          <w:p w14:paraId="1CF90670" w14:textId="77777777" w:rsidR="00B92389" w:rsidRPr="003E127B" w:rsidRDefault="00B92389" w:rsidP="00B92389">
            <w:pPr>
              <w:pStyle w:val="ListParagraph"/>
              <w:numPr>
                <w:ilvl w:val="0"/>
                <w:numId w:val="5"/>
              </w:numPr>
              <w:spacing w:after="0"/>
              <w:rPr>
                <w:rFonts w:ascii="Arial" w:eastAsia="Arial Narrow" w:hAnsi="Arial" w:cs="Arial"/>
                <w:lang w:val="en-GB"/>
              </w:rPr>
            </w:pPr>
            <w:r w:rsidRPr="003E127B">
              <w:rPr>
                <w:rFonts w:ascii="Arial" w:eastAsia="Arial Narrow" w:hAnsi="Arial" w:cs="Arial"/>
                <w:lang w:val="en-GB"/>
              </w:rPr>
              <w:t>Is this possible?</w:t>
            </w:r>
          </w:p>
          <w:p w14:paraId="1878A9DE" w14:textId="77777777" w:rsidR="00B92389" w:rsidRPr="003E127B" w:rsidRDefault="00B92389" w:rsidP="00B92389">
            <w:pPr>
              <w:pStyle w:val="ListParagraph"/>
              <w:numPr>
                <w:ilvl w:val="0"/>
                <w:numId w:val="5"/>
              </w:numPr>
              <w:spacing w:after="0"/>
              <w:rPr>
                <w:rFonts w:ascii="Arial" w:eastAsia="Arial Narrow" w:hAnsi="Arial" w:cs="Arial"/>
                <w:lang w:val="en-GB"/>
              </w:rPr>
            </w:pPr>
            <w:r w:rsidRPr="003E127B">
              <w:rPr>
                <w:rFonts w:ascii="Arial" w:eastAsia="Arial Narrow" w:hAnsi="Arial" w:cs="Arial"/>
                <w:lang w:val="en-GB"/>
              </w:rPr>
              <w:t>Under what circumstance (e.g. amount of funds, number of recipients) would you be able to expand</w:t>
            </w:r>
          </w:p>
          <w:p w14:paraId="68195F72"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rPr>
            </w:pPr>
            <w:r w:rsidRPr="003E127B">
              <w:rPr>
                <w:rFonts w:ascii="Arial" w:eastAsia="Arial Narrow" w:hAnsi="Arial" w:cs="Arial"/>
              </w:rPr>
              <w:t xml:space="preserve">If you already have full market coverage, do not complete this question.  </w:t>
            </w:r>
          </w:p>
        </w:tc>
        <w:tc>
          <w:tcPr>
            <w:tcW w:w="32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06F824A"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ind w:left="36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61C99030" w14:textId="77777777" w:rsidTr="003B3B11">
        <w:trPr>
          <w:trHeight w:val="345"/>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70AC383" w14:textId="7AD334F8" w:rsidR="00B92389" w:rsidRPr="003B3B11" w:rsidRDefault="00B92389" w:rsidP="003B3B11">
            <w:pPr>
              <w:pStyle w:val="ListParagraph"/>
              <w:numPr>
                <w:ilvl w:val="1"/>
                <w:numId w:val="30"/>
              </w:numPr>
              <w:spacing w:after="0"/>
              <w:rPr>
                <w:rFonts w:ascii="Arial" w:eastAsia="Arial Narrow" w:hAnsi="Arial" w:cs="Arial"/>
                <w:lang w:val="en-GB"/>
              </w:rPr>
            </w:pPr>
            <w:r w:rsidRPr="003B3B11">
              <w:rPr>
                <w:rFonts w:ascii="Arial" w:eastAsia="Arial Narrow" w:hAnsi="Arial" w:cs="Arial"/>
                <w:lang w:val="en-GB"/>
              </w:rPr>
              <w:t xml:space="preserve">Accessibility </w:t>
            </w:r>
          </w:p>
        </w:tc>
        <w:tc>
          <w:tcPr>
            <w:tcW w:w="343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2FB4A43" w14:textId="2A20F2C6" w:rsidR="00B92389" w:rsidRPr="003E127B" w:rsidRDefault="0060593C"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Pr>
                <w:rFonts w:ascii="Arial" w:eastAsia="Times New Roman" w:hAnsi="Arial" w:cs="Arial"/>
                <w:lang w:val="en-GB"/>
              </w:rPr>
              <w:t xml:space="preserve">3.1 </w:t>
            </w:r>
            <w:r w:rsidR="00B92389" w:rsidRPr="003E127B">
              <w:rPr>
                <w:rFonts w:ascii="Arial" w:eastAsia="Times New Roman" w:hAnsi="Arial" w:cs="Arial"/>
                <w:lang w:val="en-GB"/>
              </w:rPr>
              <w:t>What provisions do you make to ensure accessibility for people with physical disability, e.g. deaf, blind, restricted movement or who need additional support e.g. illiterate?</w:t>
            </w:r>
          </w:p>
          <w:p w14:paraId="0A70C7EE" w14:textId="77777777" w:rsidR="004666A3" w:rsidRDefault="0060593C" w:rsidP="0060593C">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Pr>
                <w:rFonts w:ascii="Arial" w:eastAsia="Times New Roman" w:hAnsi="Arial" w:cs="Arial"/>
                <w:lang w:val="en-GB"/>
              </w:rPr>
              <w:t xml:space="preserve">3.2 </w:t>
            </w:r>
            <w:r w:rsidR="00B92389" w:rsidRPr="003E127B">
              <w:rPr>
                <w:rFonts w:ascii="Arial" w:eastAsia="Times New Roman" w:hAnsi="Arial" w:cs="Arial"/>
                <w:lang w:val="en-GB"/>
              </w:rPr>
              <w:t xml:space="preserve">What </w:t>
            </w:r>
            <w:r w:rsidR="00FD4D93" w:rsidRPr="003E127B">
              <w:rPr>
                <w:rFonts w:ascii="Arial" w:eastAsia="Times New Roman" w:hAnsi="Arial" w:cs="Arial"/>
                <w:lang w:val="en-GB"/>
              </w:rPr>
              <w:t>is</w:t>
            </w:r>
            <w:r w:rsidR="00B92389" w:rsidRPr="003E127B">
              <w:rPr>
                <w:rFonts w:ascii="Arial" w:eastAsia="Times New Roman" w:hAnsi="Arial" w:cs="Arial"/>
                <w:lang w:val="en-GB"/>
              </w:rPr>
              <w:t xml:space="preserve"> the provision in the absence of programme participant? Do you have proxy form policy?</w:t>
            </w:r>
          </w:p>
          <w:p w14:paraId="3B1A6529" w14:textId="3890148A" w:rsidR="00B92389" w:rsidRPr="003E127B" w:rsidRDefault="00B92389" w:rsidP="0060593C">
            <w:pPr>
              <w:tabs>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E127B">
              <w:rPr>
                <w:rFonts w:ascii="Arial" w:eastAsia="Times New Roman" w:hAnsi="Arial" w:cs="Arial"/>
                <w:lang w:val="en-GB"/>
              </w:rPr>
              <w:t xml:space="preserve"> </w:t>
            </w:r>
            <w:r w:rsidR="0060593C">
              <w:rPr>
                <w:rFonts w:ascii="Arial" w:eastAsia="Times New Roman" w:hAnsi="Arial" w:cs="Arial"/>
                <w:lang w:val="en-GB"/>
              </w:rPr>
              <w:t xml:space="preserve">3.3 </w:t>
            </w:r>
            <w:r w:rsidRPr="003E127B">
              <w:rPr>
                <w:rFonts w:ascii="Arial" w:eastAsia="Times New Roman" w:hAnsi="Arial" w:cs="Arial"/>
                <w:lang w:val="en-GB"/>
              </w:rPr>
              <w:t xml:space="preserve">Is the service provided by the FSP accessible to adolescent girls and boys? Are there legal/cultural barriers adolescent girls and boys face when it comes to accessing the banking system or using your technology – Please explain and provide details of regulating bodies governing your operations (i.e. parental consent for children, no access to airtime and charging, legal age restrictions on banking etc.)? </w:t>
            </w:r>
          </w:p>
          <w:p w14:paraId="7EA7A1A5" w14:textId="41DDD484"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highlight w:val="red"/>
                <w:lang w:val="en-GB"/>
              </w:rPr>
            </w:pPr>
          </w:p>
        </w:tc>
        <w:tc>
          <w:tcPr>
            <w:tcW w:w="32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FF12947"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ind w:left="36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12F8D396" w14:textId="77777777" w:rsidTr="003B3B11">
        <w:trPr>
          <w:trHeight w:val="345"/>
        </w:trPr>
        <w:tc>
          <w:tcPr>
            <w:tcW w:w="263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CAD63F9" w14:textId="5C62659D" w:rsidR="00B92389" w:rsidRPr="003B3B11" w:rsidRDefault="00B92389" w:rsidP="003B3B11">
            <w:pPr>
              <w:pStyle w:val="ListParagraph"/>
              <w:numPr>
                <w:ilvl w:val="1"/>
                <w:numId w:val="30"/>
              </w:numPr>
              <w:spacing w:after="0"/>
              <w:rPr>
                <w:rFonts w:ascii="Arial" w:eastAsia="Arial Narrow" w:hAnsi="Arial" w:cs="Arial"/>
                <w:lang w:val="en-GB"/>
              </w:rPr>
            </w:pPr>
            <w:r w:rsidRPr="003B3B11">
              <w:rPr>
                <w:rFonts w:ascii="Arial" w:eastAsia="Arial Narrow" w:hAnsi="Arial" w:cs="Arial"/>
                <w:lang w:val="en-GB"/>
              </w:rPr>
              <w:lastRenderedPageBreak/>
              <w:t>Accessibility- People on the move</w:t>
            </w:r>
          </w:p>
        </w:tc>
        <w:tc>
          <w:tcPr>
            <w:tcW w:w="343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E1A302B" w14:textId="77777777" w:rsidR="00B92389" w:rsidRDefault="00B92389" w:rsidP="001135B3">
            <w:pPr>
              <w:pStyle w:val="ListParagraph"/>
              <w:numPr>
                <w:ilvl w:val="0"/>
                <w:numId w:val="14"/>
              </w:num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071B2">
              <w:rPr>
                <w:rFonts w:ascii="Arial" w:eastAsia="Times New Roman" w:hAnsi="Arial" w:cs="Arial"/>
                <w:lang w:val="en-GB"/>
              </w:rPr>
              <w:t xml:space="preserve">Can you offer multi-currency solutions in case of assistance to refugees on the move? </w:t>
            </w:r>
          </w:p>
          <w:p w14:paraId="72E0F576" w14:textId="6DB6AA60" w:rsidR="001135B3" w:rsidRPr="003071B2" w:rsidRDefault="001135B3" w:rsidP="003071B2">
            <w:pPr>
              <w:pStyle w:val="ListParagraph"/>
              <w:numPr>
                <w:ilvl w:val="0"/>
                <w:numId w:val="14"/>
              </w:num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071B2">
              <w:rPr>
                <w:rFonts w:ascii="Arial" w:eastAsia="Times New Roman" w:hAnsi="Arial" w:cs="Arial"/>
                <w:lang w:val="en-GB"/>
              </w:rPr>
              <w:t>How do you manage foreign exchange (FX) risks, especially in cross-border payments? Are fixed FX rates or hedging mechanisms available?</w:t>
            </w:r>
          </w:p>
        </w:tc>
        <w:tc>
          <w:tcPr>
            <w:tcW w:w="32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B359DF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ind w:left="360"/>
              <w:rPr>
                <w:rFonts w:ascii="Arial" w:eastAsia="Arial Narrow" w:hAnsi="Arial" w:cs="Arial"/>
                <w:lang w:val="en-GB"/>
              </w:rPr>
            </w:pPr>
            <w:r w:rsidRPr="003E127B">
              <w:rPr>
                <w:rFonts w:ascii="Arial" w:eastAsia="Arial Narrow" w:hAnsi="Arial" w:cs="Arial"/>
                <w:lang w:val="en-GB"/>
              </w:rPr>
              <w:t xml:space="preserve"> </w:t>
            </w:r>
          </w:p>
        </w:tc>
      </w:tr>
    </w:tbl>
    <w:p w14:paraId="6ED9DB56" w14:textId="77777777" w:rsidR="00B92389" w:rsidRPr="003E127B" w:rsidRDefault="00B92389" w:rsidP="00B92389">
      <w:pPr>
        <w:pStyle w:val="Heading2"/>
        <w:spacing w:before="80" w:after="0"/>
        <w:jc w:val="both"/>
        <w:rPr>
          <w:rFonts w:ascii="Arial" w:eastAsia="Calibri" w:hAnsi="Arial" w:cs="Arial"/>
          <w:b/>
          <w:bCs/>
          <w:color w:val="auto"/>
          <w:sz w:val="22"/>
          <w:szCs w:val="22"/>
          <w:lang w:val="en-GB"/>
        </w:rPr>
      </w:pPr>
      <w:r w:rsidRPr="003E127B">
        <w:rPr>
          <w:rFonts w:ascii="Arial" w:eastAsia="Calibri" w:hAnsi="Arial" w:cs="Arial"/>
          <w:b/>
          <w:bCs/>
          <w:color w:val="auto"/>
          <w:sz w:val="22"/>
          <w:szCs w:val="22"/>
          <w:lang w:val="en-GB"/>
        </w:rPr>
        <w:t xml:space="preserve"> </w:t>
      </w:r>
    </w:p>
    <w:p w14:paraId="36C054C6" w14:textId="77777777" w:rsidR="00B92389" w:rsidRPr="003E127B" w:rsidRDefault="00B92389" w:rsidP="00B92389">
      <w:pPr>
        <w:spacing w:after="120" w:line="264" w:lineRule="auto"/>
        <w:jc w:val="both"/>
        <w:rPr>
          <w:rFonts w:ascii="Arial" w:eastAsia="Times New Roman" w:hAnsi="Arial" w:cs="Arial"/>
          <w:lang w:val="en-GB"/>
        </w:rPr>
      </w:pPr>
      <w:r w:rsidRPr="003E127B">
        <w:rPr>
          <w:rFonts w:ascii="Arial" w:eastAsia="Times New Roman" w:hAnsi="Arial" w:cs="Arial"/>
          <w:lang w:val="en-GB"/>
        </w:rPr>
        <w:t xml:space="preserve"> </w:t>
      </w:r>
    </w:p>
    <w:p w14:paraId="0B810461" w14:textId="77777777" w:rsidR="00B92389" w:rsidRPr="003E127B" w:rsidRDefault="00B92389" w:rsidP="00B92389">
      <w:pPr>
        <w:spacing w:after="120" w:line="264" w:lineRule="auto"/>
        <w:jc w:val="both"/>
        <w:rPr>
          <w:rFonts w:ascii="Arial" w:eastAsia="Times New Roman" w:hAnsi="Arial" w:cs="Arial"/>
          <w:lang w:val="en-GB"/>
        </w:rPr>
      </w:pPr>
      <w:r w:rsidRPr="003E127B">
        <w:rPr>
          <w:rFonts w:ascii="Arial" w:eastAsia="Times New Roman" w:hAnsi="Arial" w:cs="Arial"/>
          <w:lang w:val="en-GB"/>
        </w:rPr>
        <w:t xml:space="preserve"> </w:t>
      </w:r>
    </w:p>
    <w:tbl>
      <w:tblPr>
        <w:tblW w:w="9478" w:type="dxa"/>
        <w:tblInd w:w="-118" w:type="dxa"/>
        <w:tblLayout w:type="fixed"/>
        <w:tblLook w:val="06A0" w:firstRow="1" w:lastRow="0" w:firstColumn="1" w:lastColumn="0" w:noHBand="1" w:noVBand="1"/>
      </w:tblPr>
      <w:tblGrid>
        <w:gridCol w:w="118"/>
        <w:gridCol w:w="1589"/>
        <w:gridCol w:w="118"/>
        <w:gridCol w:w="4055"/>
        <w:gridCol w:w="118"/>
        <w:gridCol w:w="3362"/>
        <w:gridCol w:w="118"/>
      </w:tblGrid>
      <w:tr w:rsidR="00D25ED4" w:rsidRPr="003E127B" w14:paraId="2581D8D6" w14:textId="77777777" w:rsidTr="00D00F80">
        <w:trPr>
          <w:gridBefore w:val="1"/>
          <w:wBefore w:w="118" w:type="dxa"/>
          <w:trHeight w:val="42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6F91A58C"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3E127B">
              <w:rPr>
                <w:rFonts w:ascii="Arial" w:eastAsia="Arial Narrow" w:hAnsi="Arial" w:cs="Arial"/>
                <w:b/>
                <w:bCs/>
                <w:lang w:val="en-GB"/>
              </w:rPr>
              <w:t>ITEM</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4188E16C"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3F5FF627">
              <w:rPr>
                <w:rFonts w:ascii="Arial" w:eastAsia="Arial Narrow" w:hAnsi="Arial" w:cs="Arial"/>
                <w:b/>
                <w:bCs/>
                <w:lang w:val="en-GB"/>
              </w:rPr>
              <w:t>QUESTION</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3B3CC5ED"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3E127B">
              <w:rPr>
                <w:rFonts w:ascii="Arial" w:eastAsia="Arial Narrow" w:hAnsi="Arial" w:cs="Arial"/>
                <w:b/>
                <w:bCs/>
                <w:lang w:val="en-GB"/>
              </w:rPr>
              <w:t xml:space="preserve">BIDDER RESPONSE </w:t>
            </w:r>
          </w:p>
        </w:tc>
      </w:tr>
      <w:tr w:rsidR="00D25ED4" w:rsidRPr="003E127B" w14:paraId="182C5192" w14:textId="77777777" w:rsidTr="00D00F80">
        <w:trPr>
          <w:gridBefore w:val="1"/>
          <w:wBefore w:w="118" w:type="dxa"/>
          <w:trHeight w:val="345"/>
        </w:trPr>
        <w:tc>
          <w:tcPr>
            <w:tcW w:w="9360"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01684504"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Section </w:t>
            </w:r>
            <w:proofErr w:type="gramStart"/>
            <w:r w:rsidRPr="003E127B">
              <w:rPr>
                <w:rFonts w:ascii="Arial" w:eastAsia="Arial Narrow" w:hAnsi="Arial" w:cs="Arial"/>
                <w:b/>
                <w:bCs/>
                <w:lang w:val="en-GB"/>
              </w:rPr>
              <w:t>3.1  Operations</w:t>
            </w:r>
            <w:proofErr w:type="gramEnd"/>
            <w:r w:rsidRPr="003E127B">
              <w:rPr>
                <w:rFonts w:ascii="Arial" w:eastAsia="Arial Narrow" w:hAnsi="Arial" w:cs="Arial"/>
                <w:b/>
                <w:bCs/>
                <w:lang w:val="en-GB"/>
              </w:rPr>
              <w:t xml:space="preserve">   </w:t>
            </w:r>
          </w:p>
        </w:tc>
      </w:tr>
      <w:tr w:rsidR="00D25ED4" w:rsidRPr="003E127B" w14:paraId="60A9DEFF" w14:textId="77777777" w:rsidTr="00D00F80">
        <w:trPr>
          <w:gridBefore w:val="1"/>
          <w:wBefore w:w="118" w:type="dxa"/>
          <w:trHeight w:val="1935"/>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741FA78" w14:textId="78262006"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highlight w:val="red"/>
                <w:lang w:val="en-GB"/>
              </w:rPr>
            </w:pPr>
            <w:r w:rsidRPr="003071B2">
              <w:rPr>
                <w:rFonts w:ascii="Arial" w:eastAsia="Arial Narrow" w:hAnsi="Arial" w:cs="Arial"/>
                <w:lang w:val="en-GB"/>
              </w:rPr>
              <w:t>Daily Cash Distribution Limit</w:t>
            </w:r>
          </w:p>
        </w:tc>
        <w:tc>
          <w:tcPr>
            <w:tcW w:w="4173" w:type="dxa"/>
            <w:gridSpan w:val="2"/>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3932CE49"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Please indicate the minimum and maximum amount of cash that can be disbursed by fixed agents per agent per day. Please provide answers separately (If the amount that can be disbursed daily varies per agent or location, please provide details.)</w:t>
            </w:r>
          </w:p>
          <w:p w14:paraId="6D208BFA"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 xml:space="preserve"> </w:t>
            </w:r>
          </w:p>
        </w:tc>
        <w:tc>
          <w:tcPr>
            <w:tcW w:w="3480" w:type="dxa"/>
            <w:gridSpan w:val="2"/>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14A6DE46" w14:textId="47B819FA" w:rsidR="00B92389" w:rsidRPr="003E127B" w:rsidRDefault="00B92389" w:rsidP="00D25ED4">
            <w:pPr>
              <w:spacing w:after="0"/>
              <w:rPr>
                <w:rFonts w:ascii="Arial" w:eastAsia="Arial Narrow" w:hAnsi="Arial" w:cs="Arial"/>
                <w:i/>
                <w:iCs/>
                <w:lang w:val="en-GB"/>
              </w:rPr>
            </w:pPr>
          </w:p>
        </w:tc>
      </w:tr>
      <w:tr w:rsidR="00D25ED4" w:rsidRPr="003E127B" w14:paraId="7E6E317F"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FDCC5FC"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Advance Notification Requirements</w:t>
            </w:r>
          </w:p>
          <w:p w14:paraId="03A43D3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ECD841B" w14:textId="7E24A68F" w:rsidR="00B92389" w:rsidRPr="003071B2" w:rsidRDefault="00B92389" w:rsidP="003071B2">
            <w:pPr>
              <w:pStyle w:val="ListParagraph"/>
              <w:numPr>
                <w:ilvl w:val="0"/>
                <w:numId w:val="13"/>
              </w:numPr>
              <w:spacing w:after="120"/>
              <w:rPr>
                <w:rFonts w:ascii="Arial" w:eastAsia="Arial Narrow" w:hAnsi="Arial" w:cs="Arial"/>
                <w:lang w:val="en-GB"/>
              </w:rPr>
            </w:pPr>
            <w:r w:rsidRPr="003071B2">
              <w:rPr>
                <w:rFonts w:ascii="Arial" w:eastAsia="Arial Narrow" w:hAnsi="Arial" w:cs="Arial"/>
                <w:lang w:val="en-GB"/>
              </w:rPr>
              <w:t xml:space="preserve">Please specify how long in advance (in days) you need Plan International to inform you of a distribution (i.e. minimum number of days between </w:t>
            </w:r>
            <w:r w:rsidR="00D25ED4" w:rsidRPr="003071B2">
              <w:rPr>
                <w:rFonts w:ascii="Arial" w:eastAsia="Arial Narrow" w:hAnsi="Arial" w:cs="Arial"/>
                <w:lang w:val="en-GB"/>
              </w:rPr>
              <w:t>PI notification</w:t>
            </w:r>
            <w:r w:rsidRPr="003071B2">
              <w:rPr>
                <w:rFonts w:ascii="Arial" w:eastAsia="Arial Narrow" w:hAnsi="Arial" w:cs="Arial"/>
                <w:lang w:val="en-GB"/>
              </w:rPr>
              <w:t xml:space="preserve"> and the actual distribution).</w:t>
            </w:r>
          </w:p>
          <w:p w14:paraId="200606F6" w14:textId="77777777" w:rsidR="000435CC" w:rsidRDefault="00B92389" w:rsidP="000435CC">
            <w:pPr>
              <w:pStyle w:val="ListParagraph"/>
              <w:numPr>
                <w:ilvl w:val="0"/>
                <w:numId w:val="13"/>
              </w:numPr>
              <w:spacing w:after="120"/>
              <w:rPr>
                <w:rFonts w:ascii="Arial" w:eastAsia="Arial Narrow" w:hAnsi="Arial" w:cs="Arial"/>
                <w:lang w:val="en-GB"/>
              </w:rPr>
            </w:pPr>
            <w:r w:rsidRPr="003071B2">
              <w:rPr>
                <w:rFonts w:ascii="Arial" w:eastAsia="Arial Narrow" w:hAnsi="Arial" w:cs="Arial"/>
                <w:lang w:val="en-GB"/>
              </w:rPr>
              <w:t xml:space="preserve">Please </w:t>
            </w:r>
            <w:r w:rsidR="00D25ED4" w:rsidRPr="003071B2">
              <w:rPr>
                <w:rFonts w:ascii="Arial" w:eastAsia="Arial Narrow" w:hAnsi="Arial" w:cs="Arial"/>
                <w:lang w:val="en-GB"/>
              </w:rPr>
              <w:t>advise</w:t>
            </w:r>
            <w:r w:rsidRPr="003071B2">
              <w:rPr>
                <w:rFonts w:ascii="Arial" w:eastAsia="Arial Narrow" w:hAnsi="Arial" w:cs="Arial"/>
                <w:lang w:val="en-GB"/>
              </w:rPr>
              <w:t xml:space="preserve"> on </w:t>
            </w:r>
            <w:r w:rsidR="0060593C" w:rsidRPr="003071B2">
              <w:rPr>
                <w:rFonts w:ascii="Arial" w:eastAsia="Arial Narrow" w:hAnsi="Arial" w:cs="Arial"/>
                <w:lang w:val="en-GB"/>
              </w:rPr>
              <w:t xml:space="preserve">the </w:t>
            </w:r>
            <w:r w:rsidRPr="003071B2">
              <w:rPr>
                <w:rFonts w:ascii="Arial" w:eastAsia="Arial Narrow" w:hAnsi="Arial" w:cs="Arial"/>
                <w:lang w:val="en-GB"/>
              </w:rPr>
              <w:t>timeline as much as possible</w:t>
            </w:r>
            <w:r w:rsidR="00D25ED4" w:rsidRPr="003071B2">
              <w:rPr>
                <w:rFonts w:ascii="Arial" w:eastAsia="Arial Narrow" w:hAnsi="Arial" w:cs="Arial"/>
                <w:lang w:val="en-GB"/>
              </w:rPr>
              <w:t>.</w:t>
            </w:r>
          </w:p>
          <w:p w14:paraId="0784ED93" w14:textId="7418B62F" w:rsidR="00B92389" w:rsidRPr="003E127B" w:rsidRDefault="000435C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071B2">
              <w:rPr>
                <w:rFonts w:ascii="Arial" w:eastAsia="Arial Narrow" w:hAnsi="Arial" w:cs="Arial"/>
              </w:rPr>
              <w:t xml:space="preserve">c- </w:t>
            </w:r>
            <w:r w:rsidRPr="003071B2">
              <w:rPr>
                <w:rFonts w:ascii="Arial" w:eastAsia="Arial Narrow" w:hAnsi="Arial" w:cs="Arial"/>
                <w:lang w:val="en-GB"/>
              </w:rPr>
              <w:t>What is your organization's capacity to support Plan International in preparedness activities, such as being pre-positioned, participating in simulation exercises, or engaging in pre-crisis planning?</w:t>
            </w:r>
            <w:r w:rsidRPr="003071B2">
              <w:rPr>
                <w:rFonts w:ascii="Arial" w:eastAsia="Arial Narrow" w:hAnsi="Arial" w:cs="Arial"/>
                <w:lang w:val="en-GB"/>
              </w:rPr>
              <w:br/>
            </w:r>
            <w:r>
              <w:rPr>
                <w:rFonts w:ascii="Arial" w:eastAsia="Arial Narrow" w:hAnsi="Arial" w:cs="Arial"/>
                <w:lang w:val="en-GB"/>
              </w:rPr>
              <w:t xml:space="preserve">d- </w:t>
            </w:r>
            <w:r w:rsidRPr="003071B2">
              <w:rPr>
                <w:rFonts w:ascii="Arial" w:eastAsia="Arial Narrow" w:hAnsi="Arial" w:cs="Arial"/>
                <w:lang w:val="en-GB"/>
              </w:rPr>
              <w:t>Do you have experience deliveri</w:t>
            </w:r>
            <w:r w:rsidR="003071B2">
              <w:rPr>
                <w:rFonts w:ascii="Arial" w:eastAsia="Arial Narrow" w:hAnsi="Arial" w:cs="Arial"/>
                <w:lang w:val="en-GB"/>
              </w:rPr>
              <w:t xml:space="preserve">ng </w:t>
            </w:r>
            <w:r w:rsidRPr="003071B2">
              <w:rPr>
                <w:rFonts w:ascii="Arial" w:eastAsia="Arial Narrow" w:hAnsi="Arial" w:cs="Arial"/>
                <w:lang w:val="en-GB"/>
              </w:rPr>
              <w:t>CVA based on early warning systems, forecasts, or as part of anticipatory action frameworks? If yes, please describe the context, partners involved, and mechanisms used</w:t>
            </w:r>
            <w:r>
              <w:rPr>
                <w:rStyle w:val="Emphasis"/>
              </w:rPr>
              <w:t>.</w:t>
            </w:r>
            <w:r w:rsidR="00B92389" w:rsidRPr="003E127B">
              <w:rPr>
                <w:rFonts w:ascii="Arial" w:eastAsia="Arial Narrow" w:hAnsi="Arial" w:cs="Arial"/>
                <w:lang w:val="en-GB"/>
              </w:rPr>
              <w:t xml:space="preserve"> </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19AE5C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202B4E5C" w14:textId="77777777" w:rsidTr="00D00F80">
        <w:trPr>
          <w:gridBefore w:val="1"/>
          <w:wBefore w:w="118" w:type="dxa"/>
          <w:trHeight w:val="156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6DE167"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lastRenderedPageBreak/>
              <w:t>Documentation Requirements</w:t>
            </w:r>
          </w:p>
          <w:p w14:paraId="666D0774"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FC3E193" w14:textId="762E960E"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 xml:space="preserve">What relevant documents are you expecting </w:t>
            </w:r>
            <w:proofErr w:type="gramStart"/>
            <w:r w:rsidRPr="003E127B">
              <w:rPr>
                <w:rFonts w:ascii="Arial" w:eastAsia="Arial Narrow" w:hAnsi="Arial" w:cs="Arial"/>
                <w:lang w:val="en-GB"/>
              </w:rPr>
              <w:t>from  Plan</w:t>
            </w:r>
            <w:proofErr w:type="gramEnd"/>
            <w:r w:rsidRPr="003E127B">
              <w:rPr>
                <w:rFonts w:ascii="Arial" w:eastAsia="Arial Narrow" w:hAnsi="Arial" w:cs="Arial"/>
                <w:lang w:val="en-GB"/>
              </w:rPr>
              <w:t xml:space="preserve"> International to be fulfilled to </w:t>
            </w:r>
            <w:r w:rsidR="00EF720B" w:rsidRPr="003E127B">
              <w:rPr>
                <w:rFonts w:ascii="Arial" w:eastAsia="Arial Narrow" w:hAnsi="Arial" w:cs="Arial"/>
                <w:lang w:val="en-GB"/>
              </w:rPr>
              <w:t>affect</w:t>
            </w:r>
            <w:r w:rsidRPr="003E127B">
              <w:rPr>
                <w:rFonts w:ascii="Arial" w:eastAsia="Arial Narrow" w:hAnsi="Arial" w:cs="Arial"/>
                <w:lang w:val="en-GB"/>
              </w:rPr>
              <w:t xml:space="preserve"> the Cash Transfer?</w:t>
            </w:r>
          </w:p>
          <w:p w14:paraId="18B1CEF3"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85CEE3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4F337E73" w14:textId="77777777" w:rsidTr="00D00F80">
        <w:trPr>
          <w:gridBefore w:val="1"/>
          <w:wBefore w:w="118" w:type="dxa"/>
          <w:trHeight w:val="156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869D080"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KYC Compliance</w:t>
            </w:r>
          </w:p>
          <w:p w14:paraId="4E70975D"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06BB4F5" w14:textId="2D0FFAF9" w:rsidR="00B92389" w:rsidRPr="003E127B" w:rsidRDefault="00B92389" w:rsidP="001F5DCB">
            <w:pPr>
              <w:spacing w:after="120"/>
              <w:rPr>
                <w:rFonts w:ascii="Arial" w:eastAsia="Times New Roman" w:hAnsi="Arial" w:cs="Arial"/>
                <w:lang w:val="en-GB"/>
              </w:rPr>
            </w:pPr>
            <w:r w:rsidRPr="003E127B">
              <w:rPr>
                <w:rFonts w:ascii="Arial" w:eastAsia="Times New Roman" w:hAnsi="Arial" w:cs="Arial"/>
                <w:lang w:val="en-GB"/>
              </w:rPr>
              <w:t>What is the FSP minimum requirements for KYC esp</w:t>
            </w:r>
            <w:r w:rsidR="00EF720B" w:rsidRPr="003E127B">
              <w:rPr>
                <w:rFonts w:ascii="Arial" w:eastAsia="Times New Roman" w:hAnsi="Arial" w:cs="Arial"/>
                <w:lang w:val="en-GB"/>
              </w:rPr>
              <w:t>ecially</w:t>
            </w:r>
            <w:r w:rsidRPr="003E127B">
              <w:rPr>
                <w:rFonts w:ascii="Arial" w:eastAsia="Times New Roman" w:hAnsi="Arial" w:cs="Arial"/>
                <w:lang w:val="en-GB"/>
              </w:rPr>
              <w:t xml:space="preserve"> in areas where proper identification is a challenge such as refugees? </w:t>
            </w:r>
          </w:p>
          <w:p w14:paraId="20697BC4" w14:textId="363977D5"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 xml:space="preserve">What alternative solution can you provide for programme participants which don’t have the needed document </w:t>
            </w:r>
            <w:r w:rsidR="00EF720B" w:rsidRPr="003E127B">
              <w:rPr>
                <w:rFonts w:ascii="Arial" w:eastAsia="Arial Narrow" w:hAnsi="Arial" w:cs="Arial"/>
                <w:lang w:val="en-GB"/>
              </w:rPr>
              <w:t>(</w:t>
            </w:r>
            <w:r w:rsidR="00E12D76" w:rsidRPr="003E127B">
              <w:rPr>
                <w:rFonts w:ascii="Arial" w:eastAsia="Arial Narrow" w:hAnsi="Arial" w:cs="Arial"/>
                <w:lang w:val="en-GB"/>
              </w:rPr>
              <w:t>please provide</w:t>
            </w:r>
            <w:r w:rsidRPr="003E127B">
              <w:rPr>
                <w:rFonts w:ascii="Arial" w:eastAsia="Arial Narrow" w:hAnsi="Arial" w:cs="Arial"/>
                <w:lang w:val="en-GB"/>
              </w:rPr>
              <w:t xml:space="preserve"> details</w:t>
            </w:r>
            <w:proofErr w:type="gramStart"/>
            <w:r w:rsidRPr="003E127B">
              <w:rPr>
                <w:rFonts w:ascii="Arial" w:eastAsia="Arial Narrow" w:hAnsi="Arial" w:cs="Arial"/>
                <w:lang w:val="en-GB"/>
              </w:rPr>
              <w:t>)</w:t>
            </w:r>
            <w:r w:rsidR="00EF720B" w:rsidRPr="003E127B">
              <w:rPr>
                <w:rFonts w:ascii="Arial" w:eastAsia="Arial Narrow" w:hAnsi="Arial" w:cs="Arial"/>
                <w:lang w:val="en-GB"/>
              </w:rPr>
              <w:t>.</w:t>
            </w:r>
            <w:r w:rsidRPr="003E127B">
              <w:rPr>
                <w:rFonts w:ascii="Arial" w:eastAsia="Arial Narrow" w:hAnsi="Arial" w:cs="Arial"/>
                <w:lang w:val="en-GB"/>
              </w:rPr>
              <w:t>Will</w:t>
            </w:r>
            <w:proofErr w:type="gramEnd"/>
            <w:r w:rsidRPr="003E127B">
              <w:rPr>
                <w:rFonts w:ascii="Arial" w:eastAsia="Arial Narrow" w:hAnsi="Arial" w:cs="Arial"/>
                <w:lang w:val="en-GB"/>
              </w:rPr>
              <w:t xml:space="preserve"> FSP accept </w:t>
            </w:r>
            <w:r w:rsidR="004666A3">
              <w:rPr>
                <w:rFonts w:ascii="Arial" w:eastAsia="Arial Narrow" w:hAnsi="Arial" w:cs="Arial"/>
                <w:lang w:val="en-GB"/>
              </w:rPr>
              <w:t xml:space="preserve">a </w:t>
            </w:r>
            <w:r w:rsidRPr="003E127B">
              <w:rPr>
                <w:rFonts w:ascii="Arial" w:eastAsia="Arial Narrow" w:hAnsi="Arial" w:cs="Arial"/>
                <w:lang w:val="en-GB"/>
              </w:rPr>
              <w:t>Plan International Programme participant ID card as a KYC-compliant document?</w:t>
            </w:r>
          </w:p>
          <w:p w14:paraId="09BDD6D0" w14:textId="77777777" w:rsidR="00B92389" w:rsidRPr="003E127B" w:rsidRDefault="00B92389" w:rsidP="00B92389">
            <w:pPr>
              <w:pStyle w:val="ListParagraph"/>
              <w:numPr>
                <w:ilvl w:val="2"/>
                <w:numId w:val="3"/>
              </w:numPr>
              <w:spacing w:after="0"/>
              <w:rPr>
                <w:rFonts w:ascii="Arial" w:eastAsia="Arial Narrow" w:hAnsi="Arial" w:cs="Arial"/>
                <w:lang w:val="en-GB"/>
              </w:rPr>
            </w:pPr>
            <w:r w:rsidRPr="003E127B">
              <w:rPr>
                <w:rFonts w:ascii="Arial" w:eastAsia="Arial Narrow" w:hAnsi="Arial" w:cs="Arial"/>
                <w:lang w:val="en-GB"/>
              </w:rPr>
              <w:t>Yes / No</w:t>
            </w:r>
          </w:p>
          <w:p w14:paraId="52E69D69" w14:textId="77777777" w:rsidR="00B92389" w:rsidRPr="003E127B" w:rsidRDefault="00B92389" w:rsidP="001F5DCB">
            <w:pPr>
              <w:pStyle w:val="ListParagraph"/>
              <w:spacing w:after="0"/>
              <w:ind w:left="2160"/>
              <w:rPr>
                <w:rFonts w:ascii="Arial" w:eastAsia="Arial Narrow" w:hAnsi="Arial" w:cs="Arial"/>
                <w:lang w:val="en-GB"/>
              </w:rPr>
            </w:pPr>
          </w:p>
          <w:p w14:paraId="7431B9A8" w14:textId="77777777" w:rsidR="00B92389" w:rsidRPr="003E127B" w:rsidRDefault="00B92389" w:rsidP="001F5DCB">
            <w:pPr>
              <w:spacing w:after="0"/>
              <w:ind w:left="720"/>
              <w:rPr>
                <w:rFonts w:ascii="Arial" w:eastAsia="Arial Narrow" w:hAnsi="Arial" w:cs="Arial"/>
                <w:lang w:val="en-GB"/>
              </w:rPr>
            </w:pPr>
          </w:p>
          <w:p w14:paraId="32AC4D2E"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 xml:space="preserve"> </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719ADF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026008A3"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586D194" w14:textId="4C6474FA"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Feedback and Complaints Mechanism</w:t>
            </w:r>
            <w:r w:rsidR="0060593C">
              <w:rPr>
                <w:rFonts w:ascii="Arial" w:eastAsia="Arial Narrow" w:hAnsi="Arial" w:cs="Arial"/>
                <w:lang w:val="en-GB"/>
              </w:rPr>
              <w:t xml:space="preserve">- </w:t>
            </w:r>
            <w:r w:rsidR="0060593C" w:rsidRPr="003E127B">
              <w:rPr>
                <w:rFonts w:ascii="Arial" w:eastAsia="Arial Narrow" w:hAnsi="Arial" w:cs="Arial"/>
                <w:lang w:val="en-GB"/>
              </w:rPr>
              <w:t xml:space="preserve">and </w:t>
            </w:r>
            <w:r w:rsidR="004666A3">
              <w:rPr>
                <w:rFonts w:ascii="Arial" w:eastAsia="Arial Narrow" w:hAnsi="Arial" w:cs="Arial"/>
                <w:lang w:val="en-GB"/>
              </w:rPr>
              <w:t>troubleshooting</w:t>
            </w:r>
          </w:p>
          <w:p w14:paraId="2022DF6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89D216E" w14:textId="77777777" w:rsidR="004666A3" w:rsidRDefault="0060593C" w:rsidP="004666A3">
            <w:pPr>
              <w:spacing w:before="100" w:beforeAutospacing="1" w:after="100" w:afterAutospacing="1" w:line="240" w:lineRule="auto"/>
              <w:rPr>
                <w:rFonts w:ascii="Arial" w:eastAsia="Arial Narrow" w:hAnsi="Arial" w:cs="Arial"/>
                <w:lang w:val="en-GB"/>
              </w:rPr>
            </w:pPr>
            <w:r w:rsidRPr="004666A3">
              <w:rPr>
                <w:rFonts w:ascii="Arial" w:eastAsia="Arial Narrow" w:hAnsi="Arial" w:cs="Arial"/>
                <w:lang w:val="en-GB"/>
              </w:rPr>
              <w:t>Describe mechanisms for receiving and addressing feedback and complaints, including processes for technical issues, lost SIMs, or misplaced documents.</w:t>
            </w:r>
          </w:p>
          <w:p w14:paraId="35AE583A" w14:textId="595887C7" w:rsidR="0060593C" w:rsidRPr="004666A3" w:rsidRDefault="0060593C" w:rsidP="004666A3">
            <w:pPr>
              <w:spacing w:before="100" w:beforeAutospacing="1" w:after="100" w:afterAutospacing="1" w:line="240" w:lineRule="auto"/>
              <w:rPr>
                <w:rFonts w:ascii="Arial" w:eastAsia="Arial Narrow" w:hAnsi="Arial" w:cs="Arial"/>
                <w:lang w:val="en-GB"/>
              </w:rPr>
            </w:pPr>
            <w:r w:rsidRPr="004666A3">
              <w:rPr>
                <w:rFonts w:ascii="Arial" w:eastAsia="Arial Narrow" w:hAnsi="Arial" w:cs="Arial"/>
                <w:lang w:val="en-GB"/>
              </w:rPr>
              <w:t xml:space="preserve"> Detail the support provided to Plan International during fund transfer and distribution, including escalation procedures</w:t>
            </w:r>
            <w:r w:rsidR="004666A3">
              <w:rPr>
                <w:rFonts w:ascii="Arial" w:eastAsia="Arial Narrow" w:hAnsi="Arial" w:cs="Arial"/>
                <w:lang w:val="en-GB"/>
              </w:rPr>
              <w:t xml:space="preserve"> and expected resolution timeframes</w:t>
            </w:r>
          </w:p>
          <w:p w14:paraId="7EAAFA83" w14:textId="221AF2A1" w:rsidR="0060593C" w:rsidRPr="003E127B" w:rsidRDefault="0060593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059716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4AD36D64"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937F9A2"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Biometric Authorization</w:t>
            </w:r>
          </w:p>
          <w:p w14:paraId="3370885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F2B5CF9"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Please specify if you can provide biometric registration and authentication of programme participants.</w:t>
            </w:r>
          </w:p>
          <w:p w14:paraId="3D9AC7D3"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Yes / No</w:t>
            </w:r>
          </w:p>
          <w:p w14:paraId="75F0BDCB"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If yes, please provide details of the type of biometric method used (e.g., fingerprint, eye scan) and whether this system is portable (i.e., can it also be used to verify identity during cash distribution in the field offline?). Include a detailed attachment if necessary.</w:t>
            </w:r>
          </w:p>
          <w:p w14:paraId="2FAE1446" w14:textId="77777777"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 xml:space="preserve"> </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4CA143" w14:textId="77777777" w:rsidR="00B92389" w:rsidRPr="003E127B" w:rsidRDefault="00B92389" w:rsidP="001F5DCB">
            <w:pPr>
              <w:spacing w:after="0"/>
              <w:jc w:val="both"/>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3C893EEA"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C187E4E" w14:textId="332A8CE2" w:rsidR="00B92389" w:rsidRPr="003E127B" w:rsidRDefault="00B92389" w:rsidP="001F5DCB">
            <w:pPr>
              <w:spacing w:after="120"/>
              <w:rPr>
                <w:rFonts w:ascii="Arial" w:eastAsia="Arial Narrow" w:hAnsi="Arial" w:cs="Arial"/>
                <w:lang w:val="en-GB"/>
              </w:rPr>
            </w:pPr>
            <w:r w:rsidRPr="3F5FF627">
              <w:rPr>
                <w:rFonts w:ascii="Arial" w:eastAsia="Arial Narrow" w:hAnsi="Arial" w:cs="Arial"/>
                <w:lang w:val="en-GB"/>
              </w:rPr>
              <w:t xml:space="preserve">Training -Orientation </w:t>
            </w:r>
          </w:p>
          <w:p w14:paraId="42B23C2B"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lastRenderedPageBreak/>
              <w:t xml:space="preserve">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ABB228D" w14:textId="5C27C6FB" w:rsidR="00B92389" w:rsidRPr="003071B2" w:rsidRDefault="00B92389" w:rsidP="00064BE4">
            <w:pPr>
              <w:pStyle w:val="ListParagraph"/>
              <w:numPr>
                <w:ilvl w:val="0"/>
                <w:numId w:val="12"/>
              </w:numPr>
              <w:spacing w:after="120"/>
              <w:rPr>
                <w:rFonts w:ascii="Arial" w:eastAsia="Arial Narrow" w:hAnsi="Arial" w:cs="Arial"/>
                <w:lang w:val="en-GB"/>
              </w:rPr>
            </w:pPr>
            <w:r w:rsidRPr="003071B2">
              <w:rPr>
                <w:rFonts w:ascii="Arial" w:eastAsia="Arial Narrow" w:hAnsi="Arial" w:cs="Arial"/>
                <w:lang w:val="en-GB"/>
              </w:rPr>
              <w:lastRenderedPageBreak/>
              <w:t xml:space="preserve">Please provide details of the training and ongoing support you could </w:t>
            </w:r>
            <w:r w:rsidRPr="003071B2">
              <w:rPr>
                <w:rFonts w:ascii="Arial" w:eastAsia="Arial Narrow" w:hAnsi="Arial" w:cs="Arial"/>
                <w:lang w:val="en-GB"/>
              </w:rPr>
              <w:lastRenderedPageBreak/>
              <w:t>provide to Plan International staff and programme participants on using your services</w:t>
            </w:r>
            <w:r w:rsidR="0060593C" w:rsidRPr="003071B2">
              <w:rPr>
                <w:rFonts w:ascii="Arial" w:eastAsia="Arial Narrow" w:hAnsi="Arial" w:cs="Arial"/>
                <w:lang w:val="en-GB"/>
              </w:rPr>
              <w:t xml:space="preserve"> (e.g., enrolment, and using the platform).</w:t>
            </w:r>
            <w:r w:rsidRPr="003071B2">
              <w:rPr>
                <w:rFonts w:ascii="Arial" w:eastAsia="Arial Narrow" w:hAnsi="Arial" w:cs="Arial"/>
                <w:lang w:val="en-GB"/>
              </w:rPr>
              <w:t xml:space="preserve"> </w:t>
            </w:r>
          </w:p>
          <w:p w14:paraId="2E6E327E" w14:textId="77777777" w:rsidR="00064BE4" w:rsidRPr="00D00F80" w:rsidRDefault="001135B3" w:rsidP="00064BE4">
            <w:pPr>
              <w:pStyle w:val="ListParagraph"/>
              <w:numPr>
                <w:ilvl w:val="0"/>
                <w:numId w:val="12"/>
              </w:numPr>
              <w:spacing w:after="120"/>
              <w:rPr>
                <w:rFonts w:ascii="Arial" w:eastAsia="Arial Narrow" w:hAnsi="Arial" w:cs="Arial"/>
                <w:lang w:val="en-GB"/>
              </w:rPr>
            </w:pPr>
            <w:r w:rsidRPr="00064BE4">
              <w:rPr>
                <w:rFonts w:ascii="Arial" w:eastAsia="Arial Narrow" w:hAnsi="Arial" w:cs="Arial"/>
                <w:lang w:val="en-GB"/>
              </w:rPr>
              <w:t xml:space="preserve"> Describe how your organization supports local financial ecosystems, including subcontracting or capacity-building for national/local FSPs or </w:t>
            </w:r>
            <w:r w:rsidRPr="00D00F80">
              <w:rPr>
                <w:rFonts w:ascii="Arial" w:eastAsia="Arial Narrow" w:hAnsi="Arial" w:cs="Arial"/>
                <w:lang w:val="en-GB"/>
              </w:rPr>
              <w:t>agents.</w:t>
            </w:r>
          </w:p>
          <w:p w14:paraId="08294867" w14:textId="0AB720B3" w:rsidR="00B92389" w:rsidRPr="00064BE4" w:rsidRDefault="00064BE4" w:rsidP="00064BE4">
            <w:pPr>
              <w:pStyle w:val="ListParagraph"/>
              <w:numPr>
                <w:ilvl w:val="0"/>
                <w:numId w:val="12"/>
              </w:numPr>
              <w:spacing w:after="120"/>
              <w:rPr>
                <w:rFonts w:ascii="Arial" w:eastAsia="Arial Narrow" w:hAnsi="Arial" w:cs="Arial"/>
                <w:lang w:val="en-GB"/>
              </w:rPr>
            </w:pPr>
            <w:r w:rsidRPr="00D00F80">
              <w:rPr>
                <w:rFonts w:ascii="Arial" w:eastAsia="Arial Narrow" w:hAnsi="Arial" w:cs="Arial"/>
                <w:lang w:val="en-GB"/>
              </w:rPr>
              <w:t>Do you provide data privacy and security training for system administrators and end users? Is the training tailored to different user roles (e.g., IT staff, general users, compliance officers), and how does it align with relevant data protection standards (e.g., GDPR)?</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2CB4E5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lastRenderedPageBreak/>
              <w:t xml:space="preserve"> </w:t>
            </w:r>
          </w:p>
        </w:tc>
      </w:tr>
      <w:tr w:rsidR="00D25ED4" w:rsidRPr="003E127B" w14:paraId="3D9C3C72"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83F72A4"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t xml:space="preserve">Monitoring and Reporting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51E036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Times New Roman" w:hAnsi="Arial" w:cs="Arial"/>
                <w:lang w:val="en-GB"/>
              </w:rPr>
            </w:pPr>
            <w:r w:rsidRPr="003E127B">
              <w:rPr>
                <w:rFonts w:ascii="Arial" w:eastAsia="Times New Roman" w:hAnsi="Arial" w:cs="Arial"/>
                <w:lang w:val="en-GB"/>
              </w:rPr>
              <w:t>Describe the extent to which Plan International can directly monitor and produce reports on the progress of distributions from your platform. Specify your organization’s capability to provide real-time monitoring, including a dashboard to track CVA distribution progress, funds disbursed, withdrawn, or used. Indicate whether options are available for integrating post-distribution monitoring and relaying information to project participants. Please include details on the specific information that can be provided (e.g., recipient name, amount received, amount remaining, verification of receipt, and date) along with timeframes for generating these reports.</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B7549C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0857E648"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DC7C37F"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t>Web- Portal Access</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3A3B00F" w14:textId="73EDD3E3"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 xml:space="preserve">Would you provide Plan International with a </w:t>
            </w:r>
            <w:r w:rsidR="00F44195">
              <w:rPr>
                <w:rFonts w:ascii="Arial" w:eastAsia="Arial Narrow" w:hAnsi="Arial" w:cs="Arial"/>
                <w:lang w:val="en-GB"/>
              </w:rPr>
              <w:t>web portal through which Plan International can manage its customer accounts</w:t>
            </w:r>
            <w:r w:rsidRPr="003E127B">
              <w:rPr>
                <w:rFonts w:ascii="Arial" w:eastAsia="Arial Narrow" w:hAnsi="Arial" w:cs="Arial"/>
                <w:lang w:val="en-GB"/>
              </w:rPr>
              <w:t>?</w:t>
            </w:r>
          </w:p>
          <w:p w14:paraId="19A60FE2" w14:textId="77777777"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 xml:space="preserve">            1.   Yes</w:t>
            </w:r>
          </w:p>
          <w:p w14:paraId="12BC222D" w14:textId="77777777"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 xml:space="preserve">            2.  No</w:t>
            </w:r>
          </w:p>
          <w:p w14:paraId="5677E05A" w14:textId="77777777"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If yes, please provide details. Please include a detailed attachment if necessary.</w:t>
            </w:r>
          </w:p>
          <w:p w14:paraId="4FE6CBE3" w14:textId="77777777"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 xml:space="preserve"> </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428B29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74F117B7"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F2A1E11"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t xml:space="preserve">Data interoperability </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DD037B5" w14:textId="77777777" w:rsidR="00B92389" w:rsidRPr="003E127B" w:rsidRDefault="00B92389" w:rsidP="001F5DCB">
            <w:pPr>
              <w:spacing w:after="120"/>
              <w:rPr>
                <w:rFonts w:ascii="Arial" w:eastAsia="Times New Roman" w:hAnsi="Arial" w:cs="Arial"/>
                <w:lang w:val="en-GB"/>
              </w:rPr>
            </w:pPr>
            <w:r w:rsidRPr="003E127B">
              <w:rPr>
                <w:rFonts w:ascii="Arial" w:eastAsia="Times New Roman" w:hAnsi="Arial" w:cs="Arial"/>
                <w:lang w:val="en-GB"/>
              </w:rPr>
              <w:t>Does the FSP have interoperability with other service providers? (for mobile money and banks)</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F60A2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D25ED4" w:rsidRPr="003E127B" w14:paraId="72E83AA0"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027D099"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3E127B">
              <w:rPr>
                <w:rFonts w:ascii="Arial" w:eastAsia="Arial Narrow" w:hAnsi="Arial" w:cs="Arial"/>
                <w:lang w:val="en-GB"/>
              </w:rPr>
              <w:lastRenderedPageBreak/>
              <w:t>Reconciliation and return</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7A6701" w14:textId="757C91CC" w:rsidR="00B92389" w:rsidRPr="003E127B" w:rsidRDefault="00B92389" w:rsidP="001F5DCB">
            <w:pPr>
              <w:spacing w:after="120"/>
              <w:rPr>
                <w:rFonts w:ascii="Arial" w:eastAsia="Arial Narrow" w:hAnsi="Arial" w:cs="Arial"/>
                <w:lang w:val="en-GB"/>
              </w:rPr>
            </w:pPr>
            <w:r w:rsidRPr="003E127B">
              <w:rPr>
                <w:rFonts w:ascii="Arial" w:eastAsia="Arial Narrow" w:hAnsi="Arial" w:cs="Arial"/>
                <w:lang w:val="en-GB"/>
              </w:rPr>
              <w:t xml:space="preserve">How will the supplier reconcile and report to Plan </w:t>
            </w:r>
            <w:r w:rsidR="002E4417" w:rsidRPr="003E127B">
              <w:rPr>
                <w:rFonts w:ascii="Arial" w:eastAsia="Arial Narrow" w:hAnsi="Arial" w:cs="Arial"/>
                <w:lang w:val="en-GB"/>
              </w:rPr>
              <w:t>International the</w:t>
            </w:r>
            <w:r w:rsidRPr="003E127B">
              <w:rPr>
                <w:rFonts w:ascii="Arial" w:eastAsia="Arial Narrow" w:hAnsi="Arial" w:cs="Arial"/>
                <w:lang w:val="en-GB"/>
              </w:rPr>
              <w:t xml:space="preserve"> funds not withdrawn/utilized, and can those funds be returned to Plan International? Explain the process and timeframes.</w:t>
            </w:r>
          </w:p>
          <w:p w14:paraId="5CCE8101" w14:textId="77777777" w:rsidR="00B92389" w:rsidRPr="003E127B" w:rsidRDefault="00B92389" w:rsidP="001F5DCB">
            <w:pPr>
              <w:spacing w:after="0"/>
              <w:jc w:val="both"/>
              <w:rPr>
                <w:rFonts w:ascii="Arial" w:eastAsia="Arial Narrow" w:hAnsi="Arial" w:cs="Arial"/>
                <w:lang w:val="en-GB"/>
              </w:rPr>
            </w:pPr>
            <w:r w:rsidRPr="003E127B">
              <w:rPr>
                <w:rFonts w:ascii="Arial" w:eastAsia="Arial Narrow" w:hAnsi="Arial" w:cs="Arial"/>
                <w:lang w:val="en-GB"/>
              </w:rPr>
              <w:t xml:space="preserve"> </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937F61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r w:rsidRPr="003E127B">
              <w:rPr>
                <w:rFonts w:ascii="Arial" w:eastAsia="Arial Narrow" w:hAnsi="Arial" w:cs="Arial"/>
                <w:i/>
                <w:iCs/>
                <w:lang w:val="en-GB"/>
              </w:rPr>
              <w:t xml:space="preserve"> </w:t>
            </w:r>
          </w:p>
        </w:tc>
      </w:tr>
      <w:tr w:rsidR="00F44195" w:rsidRPr="003E127B" w14:paraId="39AA4FB1"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9843B6" w14:textId="0191F628" w:rsidR="00F44195" w:rsidRPr="004666A3" w:rsidRDefault="00F44195"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r>
              <w:rPr>
                <w:rFonts w:ascii="Arial" w:eastAsia="Arial Narrow" w:hAnsi="Arial" w:cs="Arial"/>
              </w:rPr>
              <w:t>Contingency Planning</w:t>
            </w: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06A5670" w14:textId="39AA67AF" w:rsidR="00F44195" w:rsidRPr="003E127B" w:rsidRDefault="00F44195" w:rsidP="004666A3">
            <w:pPr>
              <w:rPr>
                <w:rFonts w:ascii="Arial" w:eastAsia="Arial Narrow" w:hAnsi="Arial" w:cs="Arial"/>
                <w:lang w:val="en-GB"/>
              </w:rPr>
            </w:pPr>
            <w:r w:rsidRPr="003071B2">
              <w:rPr>
                <w:rFonts w:ascii="Arial" w:eastAsia="Arial Narrow" w:hAnsi="Arial" w:cs="Arial"/>
                <w:lang w:val="en-GB"/>
              </w:rPr>
              <w:t>What contingency plans do you have in place if you are unable to transfer funds in emergencies? Please provide details on fallback options</w:t>
            </w:r>
            <w:r w:rsidR="004666A3" w:rsidRPr="003071B2">
              <w:rPr>
                <w:rFonts w:ascii="Arial" w:eastAsia="Arial Narrow" w:hAnsi="Arial" w:cs="Arial"/>
                <w:lang w:val="en-GB"/>
              </w:rPr>
              <w:t>.</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82DECD" w14:textId="77777777" w:rsidR="00F44195" w:rsidRPr="003E127B" w:rsidRDefault="00F44195"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p>
        </w:tc>
      </w:tr>
      <w:tr w:rsidR="000223DC" w:rsidRPr="000223DC" w14:paraId="5FEEB805" w14:textId="77777777" w:rsidTr="00D00F80">
        <w:trPr>
          <w:gridAfter w:val="1"/>
          <w:wAfter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9E436D" w14:textId="77777777" w:rsidR="000223DC" w:rsidRPr="00D00F80" w:rsidRDefault="000223DC" w:rsidP="000223DC">
            <w:pPr>
              <w:pStyle w:val="Heading3"/>
              <w:rPr>
                <w:rFonts w:ascii="Arial" w:eastAsia="Arial Narrow" w:hAnsi="Arial" w:cs="Arial"/>
                <w:color w:val="auto"/>
                <w:sz w:val="22"/>
                <w:szCs w:val="22"/>
              </w:rPr>
            </w:pPr>
            <w:r w:rsidRPr="00D00F80">
              <w:rPr>
                <w:rFonts w:ascii="Arial" w:eastAsia="Arial Narrow" w:hAnsi="Arial" w:cs="Arial"/>
                <w:color w:val="auto"/>
                <w:sz w:val="22"/>
                <w:szCs w:val="22"/>
              </w:rPr>
              <w:lastRenderedPageBreak/>
              <w:t>Data Protection Overview</w:t>
            </w:r>
          </w:p>
          <w:p w14:paraId="6436F39E" w14:textId="77777777" w:rsidR="000223DC" w:rsidRDefault="000223DC"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0F9687E" w14:textId="146E9AFB" w:rsidR="000223DC" w:rsidRPr="00D00F80" w:rsidRDefault="000223DC" w:rsidP="00EB1A1B">
            <w:pPr>
              <w:pStyle w:val="Heading3"/>
              <w:numPr>
                <w:ilvl w:val="0"/>
                <w:numId w:val="31"/>
              </w:numPr>
              <w:rPr>
                <w:rFonts w:ascii="Arial" w:eastAsia="Arial Narrow" w:hAnsi="Arial" w:cs="Arial"/>
                <w:color w:val="auto"/>
                <w:sz w:val="22"/>
                <w:szCs w:val="22"/>
              </w:rPr>
            </w:pPr>
            <w:r w:rsidRPr="00D00F80">
              <w:rPr>
                <w:rFonts w:ascii="Arial" w:eastAsia="Arial Narrow" w:hAnsi="Arial" w:cs="Arial"/>
                <w:color w:val="auto"/>
                <w:sz w:val="22"/>
                <w:szCs w:val="22"/>
              </w:rPr>
              <w:t>Where relevant, Plan International will require you to complete an IT Security Assessment form — confirm this is acceptable.</w:t>
            </w:r>
          </w:p>
          <w:p w14:paraId="392698BF" w14:textId="04F4E0B2" w:rsidR="000223DC" w:rsidRPr="00D00F80" w:rsidRDefault="000223DC" w:rsidP="00EB1A1B">
            <w:pPr>
              <w:pStyle w:val="Heading3"/>
              <w:numPr>
                <w:ilvl w:val="0"/>
                <w:numId w:val="32"/>
              </w:numPr>
              <w:rPr>
                <w:rFonts w:ascii="Arial" w:eastAsia="Arial Narrow" w:hAnsi="Arial" w:cs="Arial"/>
                <w:color w:val="auto"/>
                <w:sz w:val="22"/>
                <w:szCs w:val="22"/>
              </w:rPr>
            </w:pPr>
            <w:r w:rsidRPr="00D00F80">
              <w:rPr>
                <w:rFonts w:ascii="Arial" w:eastAsia="Arial Narrow" w:hAnsi="Arial" w:cs="Arial"/>
                <w:color w:val="auto"/>
                <w:sz w:val="22"/>
                <w:szCs w:val="22"/>
              </w:rPr>
              <w:t>Please confirm whether you operate according to any IT security standards or regulations, and provide details (e.g., ISO 27001, NIST, SOC</w:t>
            </w:r>
          </w:p>
          <w:p w14:paraId="054DDB14" w14:textId="77777777" w:rsidR="00EB1A1B" w:rsidRDefault="000223DC" w:rsidP="00EB1A1B">
            <w:pPr>
              <w:pStyle w:val="Heading3"/>
              <w:numPr>
                <w:ilvl w:val="0"/>
                <w:numId w:val="32"/>
              </w:numPr>
              <w:rPr>
                <w:rFonts w:ascii="Arial" w:eastAsia="Arial Narrow" w:hAnsi="Arial" w:cs="Arial"/>
                <w:color w:val="auto"/>
                <w:sz w:val="22"/>
                <w:szCs w:val="22"/>
              </w:rPr>
            </w:pPr>
            <w:r w:rsidRPr="00D00F80">
              <w:rPr>
                <w:rFonts w:ascii="Arial" w:eastAsia="Arial Narrow" w:hAnsi="Arial" w:cs="Arial"/>
                <w:color w:val="auto"/>
                <w:sz w:val="22"/>
                <w:szCs w:val="22"/>
              </w:rPr>
              <w:t>Can you provide documentation or certification demonstrating compliance?</w:t>
            </w:r>
          </w:p>
          <w:p w14:paraId="4D4A3ECA" w14:textId="65EE62B6" w:rsidR="000223DC" w:rsidRPr="00D00F80" w:rsidRDefault="000223DC" w:rsidP="00EB1A1B">
            <w:pPr>
              <w:pStyle w:val="Heading3"/>
              <w:numPr>
                <w:ilvl w:val="0"/>
                <w:numId w:val="32"/>
              </w:numPr>
              <w:rPr>
                <w:rFonts w:ascii="Arial" w:eastAsia="Arial Narrow" w:hAnsi="Arial" w:cs="Arial"/>
                <w:color w:val="auto"/>
                <w:sz w:val="22"/>
                <w:szCs w:val="22"/>
              </w:rPr>
            </w:pPr>
            <w:r w:rsidRPr="00D00F80">
              <w:rPr>
                <w:rFonts w:ascii="Arial" w:eastAsia="Arial Narrow" w:hAnsi="Arial" w:cs="Arial"/>
                <w:color w:val="auto"/>
                <w:sz w:val="22"/>
                <w:szCs w:val="22"/>
              </w:rPr>
              <w:t>Does your solution comply with applicable data protection laws (such as GDPR, CCPA, or POPIA)?</w:t>
            </w:r>
          </w:p>
          <w:p w14:paraId="2B2CF055" w14:textId="0562CFCC" w:rsidR="000223DC" w:rsidRPr="00D00F80" w:rsidRDefault="000223DC" w:rsidP="00D00F80">
            <w:pPr>
              <w:ind w:left="1080"/>
              <w:rPr>
                <w:rFonts w:ascii="Arial" w:eastAsia="Arial Narrow" w:hAnsi="Arial" w:cs="Arial"/>
              </w:rPr>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60CB0FC" w14:textId="77777777" w:rsidR="000223DC" w:rsidRPr="00D00F80" w:rsidRDefault="000223D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rPr>
            </w:pPr>
          </w:p>
        </w:tc>
      </w:tr>
      <w:tr w:rsidR="000223DC" w:rsidRPr="003E127B" w14:paraId="191606D4"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BB9C1D" w14:textId="77777777" w:rsidR="000223DC" w:rsidRPr="00D00F80" w:rsidRDefault="000223DC" w:rsidP="000223DC">
            <w:pPr>
              <w:pStyle w:val="Heading3"/>
              <w:rPr>
                <w:rFonts w:ascii="Arial" w:eastAsia="Arial Narrow" w:hAnsi="Arial" w:cs="Arial"/>
                <w:color w:val="auto"/>
                <w:sz w:val="22"/>
                <w:szCs w:val="22"/>
              </w:rPr>
            </w:pPr>
            <w:r w:rsidRPr="00D00F80">
              <w:rPr>
                <w:rFonts w:ascii="Arial" w:eastAsia="Arial Narrow" w:hAnsi="Arial" w:cs="Arial"/>
                <w:color w:val="auto"/>
                <w:sz w:val="22"/>
                <w:szCs w:val="22"/>
              </w:rPr>
              <w:t>Personal Data Management</w:t>
            </w:r>
          </w:p>
          <w:p w14:paraId="353842A6" w14:textId="77777777" w:rsidR="000223DC" w:rsidRDefault="000223DC"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B99A494" w14:textId="74CF2E52" w:rsidR="000223DC" w:rsidRDefault="000223DC" w:rsidP="000223DC">
            <w:pPr>
              <w:pStyle w:val="NormalWeb"/>
            </w:pPr>
            <w:r>
              <w:t>a. What types of personal data does your solution collect, process, or store?</w:t>
            </w:r>
            <w:r>
              <w:br/>
              <w:t>b. How does your solution support data subject rights (e.g., access, rectification, erasure, portability)?</w:t>
            </w:r>
            <w:r>
              <w:br/>
              <w:t>c. Can users easily request and receive a copy of their personal data?</w:t>
            </w:r>
          </w:p>
          <w:p w14:paraId="4A61A682" w14:textId="77777777" w:rsidR="000223DC" w:rsidRPr="00D00F80" w:rsidRDefault="000223DC" w:rsidP="000223DC">
            <w:pPr>
              <w:pStyle w:val="Heading3"/>
              <w:rPr>
                <w:rStyle w:val="Strong"/>
                <w:b w:val="0"/>
                <w:bCs w:val="0"/>
                <w:lang w:val="en-US"/>
              </w:rPr>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3D98A7" w14:textId="77777777" w:rsidR="000223DC" w:rsidRPr="003E127B" w:rsidRDefault="000223D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p>
        </w:tc>
      </w:tr>
      <w:tr w:rsidR="000223DC" w:rsidRPr="003E127B" w14:paraId="1E8FCB18"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4D8BC34" w14:textId="77777777" w:rsidR="000223DC" w:rsidRPr="000223DC" w:rsidRDefault="000223DC" w:rsidP="000223DC">
            <w:pPr>
              <w:pStyle w:val="Heading3"/>
              <w:rPr>
                <w:rFonts w:ascii="Arial" w:eastAsia="Arial Narrow" w:hAnsi="Arial" w:cs="Arial"/>
                <w:color w:val="auto"/>
                <w:sz w:val="22"/>
                <w:szCs w:val="22"/>
              </w:rPr>
            </w:pPr>
            <w:r w:rsidRPr="000223DC">
              <w:rPr>
                <w:rFonts w:ascii="Arial" w:eastAsia="Arial Narrow" w:hAnsi="Arial" w:cs="Arial"/>
                <w:color w:val="auto"/>
                <w:sz w:val="22"/>
                <w:szCs w:val="22"/>
              </w:rPr>
              <w:t>Data Retention and Deletion</w:t>
            </w:r>
          </w:p>
          <w:p w14:paraId="7C79B0BB" w14:textId="77777777" w:rsidR="000223DC" w:rsidRDefault="000223DC"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F53A8E6" w14:textId="77777777" w:rsidR="000223DC" w:rsidRPr="00D00F80" w:rsidRDefault="000223DC" w:rsidP="000223DC">
            <w:pPr>
              <w:pStyle w:val="ListParagraph"/>
              <w:numPr>
                <w:ilvl w:val="0"/>
                <w:numId w:val="25"/>
              </w:numPr>
              <w:rPr>
                <w:rFonts w:ascii="Arial" w:eastAsia="Arial Narrow" w:hAnsi="Arial" w:cs="Arial"/>
                <w:lang w:val="en-GB"/>
              </w:rPr>
            </w:pPr>
            <w:r w:rsidRPr="00EB1A1B">
              <w:rPr>
                <w:rFonts w:ascii="Arial" w:eastAsia="Arial Narrow" w:hAnsi="Arial" w:cs="Arial"/>
                <w:lang w:val="en-GB"/>
              </w:rPr>
              <w:t>What is your data retention policy?</w:t>
            </w:r>
          </w:p>
          <w:p w14:paraId="37BEEFF0" w14:textId="77777777" w:rsidR="000223DC" w:rsidRPr="00D00F80" w:rsidRDefault="000223DC" w:rsidP="000223DC">
            <w:pPr>
              <w:pStyle w:val="ListParagraph"/>
              <w:numPr>
                <w:ilvl w:val="0"/>
                <w:numId w:val="25"/>
              </w:numPr>
              <w:rPr>
                <w:rFonts w:ascii="Arial" w:eastAsia="Arial Narrow" w:hAnsi="Arial" w:cs="Arial"/>
                <w:lang w:val="en-GB"/>
              </w:rPr>
            </w:pPr>
            <w:r w:rsidRPr="00EB1A1B">
              <w:rPr>
                <w:rFonts w:ascii="Arial" w:eastAsia="Arial Narrow" w:hAnsi="Arial" w:cs="Arial"/>
                <w:lang w:val="en-GB"/>
              </w:rPr>
              <w:t>How is data securely deleted or anonymized after the retention period?</w:t>
            </w:r>
          </w:p>
          <w:p w14:paraId="637DE726" w14:textId="1CD5237B" w:rsidR="000223DC" w:rsidRPr="000223DC" w:rsidRDefault="000223DC" w:rsidP="00D00F80">
            <w:pPr>
              <w:pStyle w:val="ListParagraph"/>
              <w:numPr>
                <w:ilvl w:val="0"/>
                <w:numId w:val="25"/>
              </w:numPr>
              <w:rPr>
                <w:rFonts w:ascii="Arial" w:eastAsia="Arial Narrow" w:hAnsi="Arial" w:cs="Arial"/>
                <w:lang w:val="en-GB"/>
              </w:rPr>
            </w:pPr>
            <w:r w:rsidRPr="00EB1A1B">
              <w:rPr>
                <w:rFonts w:ascii="Arial" w:eastAsia="Arial Narrow" w:hAnsi="Arial" w:cs="Arial"/>
                <w:lang w:val="en-GB"/>
              </w:rPr>
              <w:t xml:space="preserve"> How do you ensure compliance with cross-border data transfer regulations?</w:t>
            </w: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198853" w14:textId="77777777" w:rsidR="000223DC" w:rsidRPr="003E127B" w:rsidRDefault="000223D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p>
        </w:tc>
      </w:tr>
      <w:tr w:rsidR="000223DC" w:rsidRPr="003E127B" w14:paraId="01E6ACE3"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76D69BA" w14:textId="77777777" w:rsidR="000223DC" w:rsidRPr="00D00F80" w:rsidRDefault="000223DC" w:rsidP="000223DC">
            <w:pPr>
              <w:pStyle w:val="Heading3"/>
              <w:rPr>
                <w:rFonts w:ascii="Arial" w:eastAsia="Arial Narrow" w:hAnsi="Arial" w:cs="Arial"/>
                <w:color w:val="auto"/>
                <w:sz w:val="22"/>
                <w:szCs w:val="22"/>
                <w:lang w:val="en-GB"/>
              </w:rPr>
            </w:pPr>
            <w:r w:rsidRPr="00D00F80">
              <w:rPr>
                <w:rFonts w:ascii="Arial" w:eastAsia="Arial Narrow" w:hAnsi="Arial" w:cs="Arial"/>
                <w:color w:val="auto"/>
                <w:sz w:val="22"/>
                <w:szCs w:val="22"/>
                <w:lang w:val="en-GB"/>
              </w:rPr>
              <w:lastRenderedPageBreak/>
              <w:t>Data Security and Breach Response</w:t>
            </w:r>
          </w:p>
          <w:p w14:paraId="26144629" w14:textId="77777777" w:rsidR="000223DC" w:rsidRDefault="000223DC"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6D8571"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Please explain what mechanisms you have in place to ensure the confidentiality and protection of programme participant personal data (including name, phone number, etc.).</w:t>
            </w:r>
          </w:p>
          <w:p w14:paraId="59C06643"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Has your organization ever experienced any data confidentiality breaches? If so, how were these incidents resolved, and what policies or procedures have been implemented since to prevent recurrence?</w:t>
            </w:r>
          </w:p>
          <w:p w14:paraId="7E1004BE"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What is your process for detecting, reporting, and responding to data breaches?</w:t>
            </w:r>
          </w:p>
          <w:p w14:paraId="0E442D1D"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How quickly do you notify clients of a data breach?</w:t>
            </w:r>
          </w:p>
          <w:p w14:paraId="397DD9CC" w14:textId="6C58305C" w:rsidR="000223DC" w:rsidRP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Do you have a documented incident response plan?</w:t>
            </w:r>
          </w:p>
          <w:p w14:paraId="72D4617E" w14:textId="77777777" w:rsidR="000223DC" w:rsidRPr="00D00F80" w:rsidRDefault="000223DC" w:rsidP="000223DC">
            <w:pPr>
              <w:pStyle w:val="ListParagraph"/>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AD0D5E" w14:textId="77777777" w:rsidR="000223DC" w:rsidRPr="003E127B" w:rsidRDefault="000223D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p>
        </w:tc>
      </w:tr>
      <w:tr w:rsidR="000223DC" w:rsidRPr="003E127B" w14:paraId="4AC003D8" w14:textId="77777777" w:rsidTr="00D00F80">
        <w:trPr>
          <w:gridBefore w:val="1"/>
          <w:wBefore w:w="118" w:type="dxa"/>
          <w:trHeight w:val="300"/>
        </w:trPr>
        <w:tc>
          <w:tcPr>
            <w:tcW w:w="170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D5FC8F2" w14:textId="77777777" w:rsidR="000223DC" w:rsidRPr="00D00F80" w:rsidRDefault="000223DC" w:rsidP="000223DC">
            <w:pPr>
              <w:pStyle w:val="Heading3"/>
              <w:rPr>
                <w:rFonts w:ascii="Arial" w:eastAsia="Arial Narrow" w:hAnsi="Arial" w:cs="Arial"/>
                <w:color w:val="auto"/>
                <w:sz w:val="22"/>
                <w:szCs w:val="22"/>
                <w:lang w:val="en-GB"/>
              </w:rPr>
            </w:pPr>
            <w:r w:rsidRPr="00D00F80">
              <w:rPr>
                <w:rFonts w:ascii="Arial" w:eastAsia="Arial Narrow" w:hAnsi="Arial" w:cs="Arial"/>
                <w:color w:val="auto"/>
                <w:sz w:val="22"/>
                <w:szCs w:val="22"/>
                <w:lang w:val="en-GB"/>
              </w:rPr>
              <w:t>Third-Party and Sub-Processor Management</w:t>
            </w:r>
          </w:p>
          <w:p w14:paraId="5C74865A" w14:textId="77777777" w:rsidR="000223DC" w:rsidRDefault="000223DC"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rPr>
            </w:pPr>
          </w:p>
        </w:tc>
        <w:tc>
          <w:tcPr>
            <w:tcW w:w="417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5231469"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Do you use any third-party processors or sub-processors?</w:t>
            </w:r>
          </w:p>
          <w:p w14:paraId="223039EA" w14:textId="77777777" w:rsid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How do you ensure they comply with data privacy requirements?</w:t>
            </w:r>
          </w:p>
          <w:p w14:paraId="096F0FAB" w14:textId="1072E10C" w:rsidR="000223DC" w:rsidRPr="00EB1A1B" w:rsidRDefault="000223DC" w:rsidP="00EB1A1B">
            <w:pPr>
              <w:pStyle w:val="ListParagraph"/>
              <w:numPr>
                <w:ilvl w:val="0"/>
                <w:numId w:val="31"/>
              </w:numPr>
              <w:rPr>
                <w:rFonts w:ascii="Arial" w:eastAsia="Arial Narrow" w:hAnsi="Arial" w:cs="Arial"/>
                <w:lang w:val="en-GB"/>
              </w:rPr>
            </w:pPr>
            <w:r w:rsidRPr="00EB1A1B">
              <w:rPr>
                <w:rFonts w:ascii="Arial" w:eastAsia="Arial Narrow" w:hAnsi="Arial" w:cs="Arial"/>
                <w:lang w:val="en-GB"/>
              </w:rPr>
              <w:t>Can you provide a list of all sub-processors and their roles?</w:t>
            </w:r>
          </w:p>
          <w:p w14:paraId="7D53044E" w14:textId="77777777" w:rsidR="000223DC" w:rsidRPr="00EB1A1B" w:rsidRDefault="000223DC" w:rsidP="00EB1A1B">
            <w:pPr>
              <w:pStyle w:val="ListParagraph"/>
              <w:rPr>
                <w:rFonts w:ascii="Arial" w:eastAsia="Arial Narrow" w:hAnsi="Arial" w:cs="Arial"/>
                <w:lang w:val="en-GB"/>
              </w:rPr>
            </w:pPr>
          </w:p>
        </w:tc>
        <w:tc>
          <w:tcPr>
            <w:tcW w:w="34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D92DD4" w14:textId="77777777" w:rsidR="000223DC" w:rsidRPr="003E127B" w:rsidRDefault="000223DC"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i/>
                <w:iCs/>
                <w:lang w:val="en-GB"/>
              </w:rPr>
            </w:pPr>
          </w:p>
        </w:tc>
      </w:tr>
    </w:tbl>
    <w:p w14:paraId="0506AC28" w14:textId="77777777" w:rsidR="00B92389" w:rsidRPr="003E127B" w:rsidRDefault="00B92389" w:rsidP="00B92389">
      <w:pPr>
        <w:spacing w:after="120" w:line="264" w:lineRule="auto"/>
        <w:jc w:val="both"/>
        <w:rPr>
          <w:rFonts w:ascii="Arial" w:eastAsia="Times New Roman" w:hAnsi="Arial" w:cs="Arial"/>
          <w:lang w:val="en-GB"/>
        </w:rPr>
      </w:pPr>
      <w:r w:rsidRPr="003E127B">
        <w:rPr>
          <w:rFonts w:ascii="Arial" w:eastAsia="Times New Roman" w:hAnsi="Arial" w:cs="Arial"/>
          <w:lang w:val="en-GB"/>
        </w:rPr>
        <w:t xml:space="preserve"> </w:t>
      </w:r>
    </w:p>
    <w:tbl>
      <w:tblPr>
        <w:tblW w:w="0" w:type="auto"/>
        <w:tblLayout w:type="fixed"/>
        <w:tblLook w:val="06A0" w:firstRow="1" w:lastRow="0" w:firstColumn="1" w:lastColumn="0" w:noHBand="1" w:noVBand="1"/>
      </w:tblPr>
      <w:tblGrid>
        <w:gridCol w:w="2490"/>
        <w:gridCol w:w="2794"/>
        <w:gridCol w:w="2163"/>
        <w:gridCol w:w="1913"/>
      </w:tblGrid>
      <w:tr w:rsidR="00D25ED4" w:rsidRPr="003E127B" w14:paraId="683DEE43" w14:textId="77777777" w:rsidTr="001F5DCB">
        <w:trPr>
          <w:trHeight w:val="330"/>
        </w:trPr>
        <w:tc>
          <w:tcPr>
            <w:tcW w:w="936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8E8E8" w:themeFill="background2"/>
            <w:tcMar>
              <w:left w:w="108" w:type="dxa"/>
              <w:right w:w="108" w:type="dxa"/>
            </w:tcMar>
          </w:tcPr>
          <w:p w14:paraId="6C071F05" w14:textId="52EFFA5D"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Section </w:t>
            </w:r>
            <w:r w:rsidR="002E4417" w:rsidRPr="003E127B">
              <w:rPr>
                <w:rFonts w:ascii="Arial" w:eastAsia="Arial Narrow" w:hAnsi="Arial" w:cs="Arial"/>
                <w:b/>
                <w:bCs/>
                <w:lang w:val="en-GB"/>
              </w:rPr>
              <w:t>3.2 Operations</w:t>
            </w:r>
            <w:r w:rsidRPr="003E127B">
              <w:rPr>
                <w:rFonts w:ascii="Arial" w:eastAsia="Arial Narrow" w:hAnsi="Arial" w:cs="Arial"/>
                <w:b/>
                <w:bCs/>
                <w:lang w:val="en-GB"/>
              </w:rPr>
              <w:t xml:space="preserve"> flow chart    </w:t>
            </w:r>
          </w:p>
        </w:tc>
      </w:tr>
      <w:tr w:rsidR="00D25ED4" w:rsidRPr="003E127B" w14:paraId="37924DA8" w14:textId="77777777" w:rsidTr="001F5DCB">
        <w:trPr>
          <w:trHeight w:val="330"/>
        </w:trPr>
        <w:tc>
          <w:tcPr>
            <w:tcW w:w="936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AEA6C77" w14:textId="77777777" w:rsidR="00B92389" w:rsidRPr="003E127B" w:rsidRDefault="00B92389" w:rsidP="00B92389">
            <w:pPr>
              <w:pStyle w:val="ListParagraph"/>
              <w:numPr>
                <w:ilvl w:val="0"/>
                <w:numId w:val="2"/>
              </w:numPr>
              <w:spacing w:after="0"/>
              <w:ind w:left="360"/>
              <w:rPr>
                <w:rFonts w:ascii="Arial" w:eastAsia="Arial Narrow" w:hAnsi="Arial" w:cs="Arial"/>
                <w:b/>
                <w:bCs/>
                <w:lang w:val="en-GB"/>
              </w:rPr>
            </w:pPr>
            <w:r w:rsidRPr="003E127B">
              <w:rPr>
                <w:rFonts w:ascii="Arial" w:eastAsia="Arial Narrow" w:hAnsi="Arial" w:cs="Arial"/>
                <w:lang w:val="en-GB"/>
              </w:rPr>
              <w:t>Mobilising</w:t>
            </w:r>
            <w:r w:rsidRPr="003E127B">
              <w:rPr>
                <w:rFonts w:ascii="Arial" w:eastAsia="Arial Narrow" w:hAnsi="Arial" w:cs="Arial"/>
                <w:b/>
                <w:bCs/>
                <w:lang w:val="en-GB"/>
              </w:rPr>
              <w:t xml:space="preserve"> (from signing the contract agreement to being ready to disburse funds) </w:t>
            </w:r>
          </w:p>
          <w:p w14:paraId="7E4FC8D3"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rPr>
            </w:pPr>
            <w:r w:rsidRPr="003E127B">
              <w:rPr>
                <w:rFonts w:ascii="Arial" w:eastAsia="Arial Narrow" w:hAnsi="Arial" w:cs="Arial"/>
              </w:rPr>
              <w:t xml:space="preserve">The supplier should submit a project plan for the mobilization of services.  </w:t>
            </w:r>
          </w:p>
          <w:p w14:paraId="55D83E5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Key steps may include, e.g., Collection of key information, Creation of accounts and sub-accounts, and Programme participant identification requirements.</w:t>
            </w:r>
          </w:p>
          <w:p w14:paraId="63DB600C"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Delivery of required technology/infrastructure, Activation of accounts/ cards</w:t>
            </w:r>
          </w:p>
          <w:p w14:paraId="72009628"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 xml:space="preserve"> </w:t>
            </w:r>
          </w:p>
          <w:p w14:paraId="1B8D68A8"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Where possible, provide examples of your organization's internal controls under the different activities.</w:t>
            </w:r>
          </w:p>
          <w:p w14:paraId="1AF4ACB5"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You can submit the Standard Operating Procedures or Operations Manual to support this question and cover the key steps.</w:t>
            </w:r>
          </w:p>
        </w:tc>
      </w:tr>
      <w:tr w:rsidR="00D25ED4" w:rsidRPr="003E127B" w14:paraId="2A279DE4"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2B9FED3"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Activity </w:t>
            </w:r>
          </w:p>
        </w:tc>
        <w:tc>
          <w:tcPr>
            <w:tcW w:w="2794"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471A17F"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Detail (include any key requirements) </w:t>
            </w:r>
          </w:p>
        </w:tc>
        <w:tc>
          <w:tcPr>
            <w:tcW w:w="216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64D4B8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Who does this (Plan International or Supplier or other e.g. regulator) </w:t>
            </w:r>
          </w:p>
        </w:tc>
        <w:tc>
          <w:tcPr>
            <w:tcW w:w="191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E56271E"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How long does it take? </w:t>
            </w:r>
          </w:p>
        </w:tc>
      </w:tr>
      <w:tr w:rsidR="00D25ED4" w:rsidRPr="003E127B" w14:paraId="2391CD46"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CE0EE3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lastRenderedPageBreak/>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C1EE11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7AECD0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7FD82DB"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30981490"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B7CB55F"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A46C72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853854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72DBC2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40343FB2"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5599D7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9FAF78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BF70EA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FFAB66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67A60694"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F7C64EF"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238F36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DDF64D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E2BF6C1"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BD3FA92"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7574C0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B0BC651"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DC3BFE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9A50C41"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2285B82"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E408E8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DA8A291"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971602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D81A874"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29E092C3"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14B5D3F"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3451D9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D8E073F"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CB8D56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6CD606CA"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76B065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FDF776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AF5441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E415E9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4490A00A"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9CF67F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4D4873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853EE9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6F51E1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1394B42E"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B587C3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CA343D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E6E8FE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2939A5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3F053D16"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AD1018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F33A5E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B715CC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701E6F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EA5CD69" w14:textId="77777777" w:rsidTr="001F5DCB">
        <w:trPr>
          <w:trHeight w:val="330"/>
        </w:trPr>
        <w:tc>
          <w:tcPr>
            <w:tcW w:w="936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7053BCD" w14:textId="77777777" w:rsidR="00B92389" w:rsidRPr="003E127B" w:rsidRDefault="00B92389" w:rsidP="00B92389">
            <w:pPr>
              <w:pStyle w:val="ListParagraph"/>
              <w:numPr>
                <w:ilvl w:val="0"/>
                <w:numId w:val="2"/>
              </w:numPr>
              <w:spacing w:after="0"/>
              <w:rPr>
                <w:rFonts w:ascii="Arial" w:eastAsia="Arial Narrow" w:hAnsi="Arial" w:cs="Arial"/>
                <w:lang w:val="en-GB"/>
              </w:rPr>
            </w:pPr>
            <w:r w:rsidRPr="003E127B">
              <w:rPr>
                <w:rFonts w:ascii="Arial" w:eastAsia="Arial Narrow" w:hAnsi="Arial" w:cs="Arial"/>
                <w:lang w:val="en-GB"/>
              </w:rPr>
              <w:t xml:space="preserve">Distributing (Pl transferring funds to the supplier through to recipients getting their entitlement (money, voucher) </w:t>
            </w:r>
          </w:p>
          <w:p w14:paraId="2ED3F3E7"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 xml:space="preserve">The supplier should submit a project plan for fund disbursement. </w:t>
            </w:r>
          </w:p>
          <w:p w14:paraId="1440A2E3"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rPr>
            </w:pPr>
            <w:r w:rsidRPr="003E127B">
              <w:rPr>
                <w:rFonts w:ascii="Arial" w:eastAsia="Arial Narrow" w:hAnsi="Arial" w:cs="Arial"/>
              </w:rPr>
              <w:t xml:space="preserve">This plan should cover steps from when mobilization is complete, and we are preparing for our first fund transfer until the </w:t>
            </w:r>
            <w:proofErr w:type="spellStart"/>
            <w:r w:rsidRPr="003E127B">
              <w:rPr>
                <w:rFonts w:ascii="Arial" w:eastAsia="Arial Narrow" w:hAnsi="Arial" w:cs="Arial"/>
              </w:rPr>
              <w:t>programme</w:t>
            </w:r>
            <w:proofErr w:type="spellEnd"/>
            <w:r w:rsidRPr="003E127B">
              <w:rPr>
                <w:rFonts w:ascii="Arial" w:eastAsia="Arial Narrow" w:hAnsi="Arial" w:cs="Arial"/>
              </w:rPr>
              <w:t xml:space="preserve"> participants have received funds).  </w:t>
            </w:r>
          </w:p>
          <w:p w14:paraId="0EB59A43" w14:textId="6A0F2C48"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rPr>
            </w:pPr>
            <w:r w:rsidRPr="003E127B">
              <w:rPr>
                <w:rFonts w:ascii="Arial" w:eastAsia="Arial Narrow" w:hAnsi="Arial" w:cs="Arial"/>
              </w:rPr>
              <w:t xml:space="preserve">This project plan will be scored based on its completeness, the clarity of each step's explanation, and the realistic timelines.  </w:t>
            </w:r>
          </w:p>
          <w:p w14:paraId="67EBADDE"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Provide examples of your organization's internal controls under the different activities where possible.</w:t>
            </w:r>
          </w:p>
          <w:p w14:paraId="5779F9F6"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 xml:space="preserve"> </w:t>
            </w:r>
          </w:p>
          <w:p w14:paraId="7D7723D0"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3E127B">
              <w:rPr>
                <w:rFonts w:ascii="Arial" w:eastAsia="Arial Narrow" w:hAnsi="Arial" w:cs="Arial"/>
                <w:lang w:val="en-GB"/>
              </w:rPr>
              <w:t>You can submit supporting Standard Operating Procedures or Operations Manuals.as supporting document</w:t>
            </w:r>
          </w:p>
        </w:tc>
      </w:tr>
      <w:tr w:rsidR="00D25ED4" w:rsidRPr="003E127B" w14:paraId="281806DD"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9C60FE3"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Activity </w:t>
            </w:r>
          </w:p>
        </w:tc>
        <w:tc>
          <w:tcPr>
            <w:tcW w:w="2794"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E5C29AA"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Detail (include any key requirements) </w:t>
            </w:r>
          </w:p>
        </w:tc>
        <w:tc>
          <w:tcPr>
            <w:tcW w:w="216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0B7536D"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Who does this (Plan or Supplier or other e.g. regulator) </w:t>
            </w:r>
          </w:p>
        </w:tc>
        <w:tc>
          <w:tcPr>
            <w:tcW w:w="191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40828F4" w14:textId="77777777" w:rsidR="00B92389" w:rsidRPr="003E127B" w:rsidRDefault="00B92389"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lang w:val="en-GB"/>
              </w:rPr>
            </w:pPr>
            <w:r w:rsidRPr="003E127B">
              <w:rPr>
                <w:rFonts w:ascii="Arial" w:eastAsia="Arial Narrow" w:hAnsi="Arial" w:cs="Arial"/>
                <w:b/>
                <w:bCs/>
                <w:lang w:val="en-GB"/>
              </w:rPr>
              <w:t xml:space="preserve">How long does it take? </w:t>
            </w:r>
          </w:p>
        </w:tc>
      </w:tr>
      <w:tr w:rsidR="00D25ED4" w:rsidRPr="003E127B" w14:paraId="08DADB82"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CCC072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A3C40B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48B472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E35967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E9D54F0"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F23B024"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7292B7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17584F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47BDB6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7AEF867F"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4D0567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7915CC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EA0564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81B509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3E301170"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207A794"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AB4B2E8"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140357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74FDF2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EB87718"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519D9B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BC22E2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3706A0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A9F5CD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3AC27240"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5BDC44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lastRenderedPageBreak/>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C1F117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EECBA0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AA944D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6354FF8C"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0A5D70B"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5379A04"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11C36D6"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270901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59B38C8C"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EDC906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E9D750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99F2F5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AE7CD15"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603C5E43"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5823C2A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EF075A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9DEB62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FFFB7D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7A8B5655"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6F9222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EA02F0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237DE02"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44C9F63"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0D2BE2C2"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E7BE2A7"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1B3108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D8E38E0"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428D2CD"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r w:rsidR="00D25ED4" w:rsidRPr="003E127B" w14:paraId="257C2506" w14:textId="77777777" w:rsidTr="001F5DCB">
        <w:trPr>
          <w:trHeight w:val="330"/>
        </w:trPr>
        <w:tc>
          <w:tcPr>
            <w:tcW w:w="2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67A6EF9C"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7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0A432A49"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21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4DB9FA9A"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c>
          <w:tcPr>
            <w:tcW w:w="19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72CFB5BE" w14:textId="77777777" w:rsidR="00B92389" w:rsidRPr="003E127B" w:rsidRDefault="00B92389"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3E127B">
              <w:rPr>
                <w:rFonts w:ascii="Arial" w:eastAsia="Arial Narrow" w:hAnsi="Arial" w:cs="Arial"/>
                <w:lang w:val="en-GB"/>
              </w:rPr>
              <w:t xml:space="preserve"> </w:t>
            </w:r>
          </w:p>
        </w:tc>
      </w:tr>
    </w:tbl>
    <w:p w14:paraId="26CA075B" w14:textId="1BE43505" w:rsidR="00B92389" w:rsidRPr="003E127B" w:rsidRDefault="00B92389" w:rsidP="00B92389">
      <w:pPr>
        <w:spacing w:after="120" w:line="264" w:lineRule="auto"/>
        <w:jc w:val="both"/>
        <w:rPr>
          <w:rFonts w:ascii="Arial" w:eastAsia="Times New Roman" w:hAnsi="Arial" w:cs="Arial"/>
          <w:lang w:val="en-GB"/>
        </w:rPr>
      </w:pPr>
      <w:r w:rsidRPr="003E127B">
        <w:rPr>
          <w:rFonts w:ascii="Arial" w:eastAsia="Times New Roman" w:hAnsi="Arial" w:cs="Arial"/>
          <w:lang w:val="en-GB"/>
        </w:rPr>
        <w:t xml:space="preserve"> </w:t>
      </w:r>
    </w:p>
    <w:tbl>
      <w:tblPr>
        <w:tblW w:w="0" w:type="auto"/>
        <w:tblLayout w:type="fixed"/>
        <w:tblLook w:val="06A0" w:firstRow="1" w:lastRow="0" w:firstColumn="1" w:lastColumn="0" w:noHBand="1" w:noVBand="1"/>
      </w:tblPr>
      <w:tblGrid>
        <w:gridCol w:w="2104"/>
        <w:gridCol w:w="3164"/>
        <w:gridCol w:w="4092"/>
      </w:tblGrid>
      <w:tr w:rsidR="003E127B" w:rsidRPr="003E127B" w14:paraId="6603D830" w14:textId="77777777" w:rsidTr="001F5DCB">
        <w:trPr>
          <w:trHeight w:val="195"/>
        </w:trPr>
        <w:tc>
          <w:tcPr>
            <w:tcW w:w="21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1979E590"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DB3CE7">
              <w:rPr>
                <w:rFonts w:ascii="Arial" w:eastAsia="Arial Narrow" w:hAnsi="Arial" w:cs="Arial"/>
                <w:b/>
                <w:bCs/>
                <w:lang w:val="en-GB"/>
              </w:rPr>
              <w:t>ITEM</w:t>
            </w:r>
          </w:p>
        </w:tc>
        <w:tc>
          <w:tcPr>
            <w:tcW w:w="316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746872DE"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DB3CE7">
              <w:rPr>
                <w:rFonts w:ascii="Arial" w:eastAsia="Arial Narrow" w:hAnsi="Arial" w:cs="Arial"/>
                <w:b/>
                <w:bCs/>
                <w:lang w:val="en-GB"/>
              </w:rPr>
              <w:t>QUESTION</w:t>
            </w:r>
          </w:p>
        </w:tc>
        <w:tc>
          <w:tcPr>
            <w:tcW w:w="40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70C0"/>
            <w:tcMar>
              <w:left w:w="108" w:type="dxa"/>
              <w:right w:w="108" w:type="dxa"/>
            </w:tcMar>
          </w:tcPr>
          <w:p w14:paraId="660B9945"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0"/>
              <w:jc w:val="center"/>
              <w:rPr>
                <w:rFonts w:ascii="Arial" w:eastAsia="Arial Narrow" w:hAnsi="Arial" w:cs="Arial"/>
                <w:b/>
                <w:bCs/>
                <w:lang w:val="en-GB"/>
              </w:rPr>
            </w:pPr>
            <w:r w:rsidRPr="00DB3CE7">
              <w:rPr>
                <w:rFonts w:ascii="Arial" w:eastAsia="Arial Narrow" w:hAnsi="Arial" w:cs="Arial"/>
                <w:b/>
                <w:bCs/>
                <w:lang w:val="en-GB"/>
              </w:rPr>
              <w:t xml:space="preserve">BIDDER RESPONSE </w:t>
            </w:r>
          </w:p>
        </w:tc>
      </w:tr>
      <w:tr w:rsidR="003E127B" w:rsidRPr="003E127B" w14:paraId="031C255B" w14:textId="77777777" w:rsidTr="001F5DCB">
        <w:trPr>
          <w:trHeight w:val="345"/>
        </w:trPr>
        <w:tc>
          <w:tcPr>
            <w:tcW w:w="936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108" w:type="dxa"/>
              <w:right w:w="108" w:type="dxa"/>
            </w:tcMar>
          </w:tcPr>
          <w:p w14:paraId="3C898766"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b/>
                <w:bCs/>
              </w:rPr>
            </w:pPr>
            <w:r w:rsidRPr="00DB3CE7">
              <w:rPr>
                <w:rFonts w:ascii="Arial" w:eastAsia="Arial Narrow" w:hAnsi="Arial" w:cs="Arial"/>
                <w:b/>
                <w:bCs/>
              </w:rPr>
              <w:t xml:space="preserve">Section 4.  Localization and Environmental Sustainability </w:t>
            </w:r>
          </w:p>
        </w:tc>
      </w:tr>
      <w:tr w:rsidR="003E127B" w:rsidRPr="00DB3CE7" w14:paraId="37BF79E3" w14:textId="77777777" w:rsidTr="001F5DCB">
        <w:trPr>
          <w:trHeight w:val="1560"/>
        </w:trPr>
        <w:tc>
          <w:tcPr>
            <w:tcW w:w="2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D1CA9B"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280"/>
              <w:jc w:val="both"/>
              <w:rPr>
                <w:rFonts w:ascii="Arial" w:eastAsia="Arial Narrow" w:hAnsi="Arial" w:cs="Arial"/>
                <w:lang w:val="en-GB"/>
              </w:rPr>
            </w:pPr>
            <w:r w:rsidRPr="00DB3CE7">
              <w:rPr>
                <w:rFonts w:ascii="Arial" w:eastAsia="Arial Narrow" w:hAnsi="Arial" w:cs="Arial"/>
                <w:lang w:val="en-GB"/>
              </w:rPr>
              <w:t xml:space="preserve">Local business  </w:t>
            </w:r>
          </w:p>
        </w:tc>
        <w:tc>
          <w:tcPr>
            <w:tcW w:w="3164"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30567F25"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0"/>
              <w:rPr>
                <w:rFonts w:ascii="Arial" w:eastAsia="Arial Narrow" w:hAnsi="Arial" w:cs="Arial"/>
                <w:lang w:val="en-GB"/>
              </w:rPr>
            </w:pPr>
            <w:r w:rsidRPr="00DB3CE7">
              <w:rPr>
                <w:rFonts w:ascii="Arial" w:eastAsia="Arial Narrow" w:hAnsi="Arial" w:cs="Arial"/>
                <w:lang w:val="en-GB"/>
              </w:rPr>
              <w:t>Would you describe your organization as “local” to the geographies listed in section 2.2 above? If so, demonstrate how you are a local business regarding ownership structure.</w:t>
            </w:r>
          </w:p>
        </w:tc>
        <w:tc>
          <w:tcPr>
            <w:tcW w:w="4092" w:type="dxa"/>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015868F7" w14:textId="77777777" w:rsidR="003E127B" w:rsidRPr="00DB3CE7"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DB3CE7">
              <w:rPr>
                <w:rFonts w:ascii="Arial" w:eastAsia="Arial Narrow" w:hAnsi="Arial" w:cs="Arial"/>
                <w:lang w:val="en-GB"/>
              </w:rPr>
              <w:t xml:space="preserve"> </w:t>
            </w:r>
          </w:p>
        </w:tc>
      </w:tr>
      <w:tr w:rsidR="003E127B" w:rsidRPr="00DB3CE7" w14:paraId="3A730A0A" w14:textId="77777777" w:rsidTr="001F5DCB">
        <w:trPr>
          <w:trHeight w:val="300"/>
        </w:trPr>
        <w:tc>
          <w:tcPr>
            <w:tcW w:w="2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B3CF1C" w14:textId="77777777" w:rsidR="003E127B" w:rsidRPr="00DB3CE7"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DB3CE7">
              <w:rPr>
                <w:rFonts w:ascii="Arial" w:eastAsia="Arial Narrow" w:hAnsi="Arial" w:cs="Arial"/>
                <w:lang w:val="en-GB"/>
              </w:rPr>
              <w:t xml:space="preserve">Financial inclusion </w:t>
            </w:r>
          </w:p>
        </w:tc>
        <w:tc>
          <w:tcPr>
            <w:tcW w:w="31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1D3BB7" w14:textId="77777777" w:rsidR="003E127B" w:rsidRPr="00DB3CE7" w:rsidRDefault="003E127B" w:rsidP="001F5DCB">
            <w:pPr>
              <w:tabs>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rPr>
            </w:pPr>
            <w:r w:rsidRPr="00DB3CE7">
              <w:rPr>
                <w:rFonts w:ascii="Arial" w:eastAsia="Arial Narrow" w:hAnsi="Arial" w:cs="Arial"/>
              </w:rPr>
              <w:t xml:space="preserve">Plan International values sustainable businesses that support local communities and people. Please explain how your organization or services support the financial inclusion of vulnerable groups.    </w:t>
            </w:r>
          </w:p>
        </w:tc>
        <w:tc>
          <w:tcPr>
            <w:tcW w:w="40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88AD73" w14:textId="77777777" w:rsidR="003E127B" w:rsidRPr="00DB3CE7"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DB3CE7">
              <w:rPr>
                <w:rFonts w:ascii="Arial" w:eastAsia="Arial Narrow" w:hAnsi="Arial" w:cs="Arial"/>
                <w:lang w:val="en-GB"/>
              </w:rPr>
              <w:t xml:space="preserve"> </w:t>
            </w:r>
          </w:p>
        </w:tc>
      </w:tr>
      <w:tr w:rsidR="003E127B" w:rsidRPr="00DB3CE7" w14:paraId="062AE8F3" w14:textId="77777777" w:rsidTr="001F5DCB">
        <w:trPr>
          <w:trHeight w:val="300"/>
        </w:trPr>
        <w:tc>
          <w:tcPr>
            <w:tcW w:w="210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A5505CF" w14:textId="77777777" w:rsidR="003E127B" w:rsidRPr="00DB3CE7"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DB3CE7">
              <w:rPr>
                <w:rFonts w:ascii="Arial" w:eastAsia="Arial Narrow" w:hAnsi="Arial" w:cs="Arial"/>
                <w:lang w:val="en-GB"/>
              </w:rPr>
              <w:t xml:space="preserve">Environmental sustainability </w:t>
            </w:r>
          </w:p>
        </w:tc>
        <w:tc>
          <w:tcPr>
            <w:tcW w:w="316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ACCD0C8" w14:textId="6D820A43" w:rsidR="003E127B" w:rsidRPr="004F62BB"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rPr>
            </w:pPr>
            <w:r w:rsidRPr="004F62BB">
              <w:rPr>
                <w:rFonts w:ascii="Arial" w:eastAsia="Arial Narrow" w:hAnsi="Arial" w:cs="Arial"/>
              </w:rPr>
              <w:t xml:space="preserve"> </w:t>
            </w:r>
            <w:r w:rsidR="004F62BB" w:rsidRPr="004F62BB">
              <w:rPr>
                <w:rFonts w:ascii="Arial" w:eastAsia="Arial Narrow" w:hAnsi="Arial" w:cs="Arial"/>
              </w:rPr>
              <w:t>Please describe how your organization integrates environmental sustainability into its operations and services. For example, do you have policies, initiatives, or practices in place to reduce carbon emissions, minimize environmental impact, or promote sustainable resource use?</w:t>
            </w:r>
          </w:p>
        </w:tc>
        <w:tc>
          <w:tcPr>
            <w:tcW w:w="409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E7268C9" w14:textId="77777777" w:rsidR="003E127B" w:rsidRPr="00DB3CE7" w:rsidRDefault="003E127B" w:rsidP="001F5DCB">
            <w:pPr>
              <w:tabs>
                <w:tab w:val="left" w:pos="0"/>
                <w:tab w:val="left" w:pos="0"/>
                <w:tab w:val="left" w:pos="709"/>
                <w:tab w:val="left" w:pos="1418"/>
                <w:tab w:val="left" w:pos="2126"/>
                <w:tab w:val="left" w:pos="2835"/>
                <w:tab w:val="left" w:pos="3544"/>
                <w:tab w:val="left" w:pos="4253"/>
                <w:tab w:val="left" w:pos="4961"/>
                <w:tab w:val="left" w:pos="5670"/>
                <w:tab w:val="right" w:pos="8363"/>
              </w:tabs>
              <w:spacing w:after="280"/>
              <w:rPr>
                <w:rFonts w:ascii="Arial" w:eastAsia="Arial Narrow" w:hAnsi="Arial" w:cs="Arial"/>
                <w:lang w:val="en-GB"/>
              </w:rPr>
            </w:pPr>
            <w:r w:rsidRPr="00DB3CE7">
              <w:rPr>
                <w:rFonts w:ascii="Arial" w:eastAsia="Arial Narrow" w:hAnsi="Arial" w:cs="Arial"/>
                <w:lang w:val="en-GB"/>
              </w:rPr>
              <w:t xml:space="preserve"> </w:t>
            </w:r>
          </w:p>
        </w:tc>
      </w:tr>
    </w:tbl>
    <w:p w14:paraId="3919094B" w14:textId="77777777" w:rsidR="000221C6" w:rsidRPr="003E127B" w:rsidRDefault="000221C6">
      <w:pPr>
        <w:rPr>
          <w:rFonts w:ascii="Arial" w:hAnsi="Arial" w:cs="Arial"/>
        </w:rPr>
      </w:pPr>
    </w:p>
    <w:sectPr w:rsidR="000221C6" w:rsidRPr="003E12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54ED"/>
    <w:multiLevelType w:val="multilevel"/>
    <w:tmpl w:val="7AEA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381E6"/>
    <w:multiLevelType w:val="hybridMultilevel"/>
    <w:tmpl w:val="5A84D500"/>
    <w:lvl w:ilvl="0" w:tplc="08564AE4">
      <w:start w:val="1"/>
      <w:numFmt w:val="decimal"/>
      <w:lvlText w:val="1-"/>
      <w:lvlJc w:val="left"/>
      <w:pPr>
        <w:ind w:left="1080" w:hanging="360"/>
      </w:pPr>
    </w:lvl>
    <w:lvl w:ilvl="1" w:tplc="736EBC54">
      <w:start w:val="1"/>
      <w:numFmt w:val="lowerLetter"/>
      <w:lvlText w:val="%2."/>
      <w:lvlJc w:val="left"/>
      <w:pPr>
        <w:ind w:left="1800" w:hanging="360"/>
      </w:pPr>
    </w:lvl>
    <w:lvl w:ilvl="2" w:tplc="6E981874">
      <w:start w:val="1"/>
      <w:numFmt w:val="lowerRoman"/>
      <w:lvlText w:val="%3."/>
      <w:lvlJc w:val="right"/>
      <w:pPr>
        <w:ind w:left="2520" w:hanging="180"/>
      </w:pPr>
    </w:lvl>
    <w:lvl w:ilvl="3" w:tplc="990CCCB8">
      <w:start w:val="1"/>
      <w:numFmt w:val="decimal"/>
      <w:lvlText w:val="%4."/>
      <w:lvlJc w:val="left"/>
      <w:pPr>
        <w:ind w:left="3240" w:hanging="360"/>
      </w:pPr>
    </w:lvl>
    <w:lvl w:ilvl="4" w:tplc="4D9CF172">
      <w:start w:val="1"/>
      <w:numFmt w:val="lowerLetter"/>
      <w:lvlText w:val="%5."/>
      <w:lvlJc w:val="left"/>
      <w:pPr>
        <w:ind w:left="3960" w:hanging="360"/>
      </w:pPr>
    </w:lvl>
    <w:lvl w:ilvl="5" w:tplc="4C14F750">
      <w:start w:val="1"/>
      <w:numFmt w:val="lowerRoman"/>
      <w:lvlText w:val="%6."/>
      <w:lvlJc w:val="right"/>
      <w:pPr>
        <w:ind w:left="4680" w:hanging="180"/>
      </w:pPr>
    </w:lvl>
    <w:lvl w:ilvl="6" w:tplc="7B12D3C4">
      <w:start w:val="1"/>
      <w:numFmt w:val="decimal"/>
      <w:lvlText w:val="%7."/>
      <w:lvlJc w:val="left"/>
      <w:pPr>
        <w:ind w:left="5400" w:hanging="360"/>
      </w:pPr>
    </w:lvl>
    <w:lvl w:ilvl="7" w:tplc="A2AADA6C">
      <w:start w:val="1"/>
      <w:numFmt w:val="lowerLetter"/>
      <w:lvlText w:val="%8."/>
      <w:lvlJc w:val="left"/>
      <w:pPr>
        <w:ind w:left="6120" w:hanging="360"/>
      </w:pPr>
    </w:lvl>
    <w:lvl w:ilvl="8" w:tplc="056A0A0C">
      <w:start w:val="1"/>
      <w:numFmt w:val="lowerRoman"/>
      <w:lvlText w:val="%9."/>
      <w:lvlJc w:val="right"/>
      <w:pPr>
        <w:ind w:left="6840" w:hanging="180"/>
      </w:pPr>
    </w:lvl>
  </w:abstractNum>
  <w:abstractNum w:abstractNumId="2" w15:restartNumberingAfterBreak="0">
    <w:nsid w:val="0A464CFC"/>
    <w:multiLevelType w:val="hybridMultilevel"/>
    <w:tmpl w:val="6A8C14A0"/>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416887"/>
    <w:multiLevelType w:val="hybridMultilevel"/>
    <w:tmpl w:val="7CE2657A"/>
    <w:lvl w:ilvl="0" w:tplc="8E20D78C">
      <w:start w:val="1"/>
      <w:numFmt w:val="lowerLetter"/>
      <w:lvlText w:val="%1."/>
      <w:lvlJc w:val="left"/>
      <w:pPr>
        <w:ind w:left="720" w:hanging="360"/>
      </w:pPr>
      <w:rPr>
        <w:rFonts w:ascii="Arial" w:eastAsia="Arial Narrow"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70B69"/>
    <w:multiLevelType w:val="hybridMultilevel"/>
    <w:tmpl w:val="6BEA8F1E"/>
    <w:lvl w:ilvl="0" w:tplc="0FDE2166">
      <w:start w:val="1"/>
      <w:numFmt w:val="decimal"/>
      <w:lvlText w:val="%1."/>
      <w:lvlJc w:val="left"/>
      <w:pPr>
        <w:ind w:left="720" w:hanging="360"/>
      </w:pPr>
    </w:lvl>
    <w:lvl w:ilvl="1" w:tplc="A0127BB4">
      <w:start w:val="1"/>
      <w:numFmt w:val="lowerLetter"/>
      <w:lvlText w:val="%2."/>
      <w:lvlJc w:val="left"/>
      <w:pPr>
        <w:ind w:left="1440" w:hanging="360"/>
      </w:pPr>
    </w:lvl>
    <w:lvl w:ilvl="2" w:tplc="04C66C7A">
      <w:start w:val="1"/>
      <w:numFmt w:val="lowerRoman"/>
      <w:lvlText w:val="%3."/>
      <w:lvlJc w:val="right"/>
      <w:pPr>
        <w:ind w:left="2160" w:hanging="180"/>
      </w:pPr>
    </w:lvl>
    <w:lvl w:ilvl="3" w:tplc="22706B14">
      <w:start w:val="1"/>
      <w:numFmt w:val="decimal"/>
      <w:lvlText w:val="%4."/>
      <w:lvlJc w:val="left"/>
      <w:pPr>
        <w:ind w:left="2880" w:hanging="360"/>
      </w:pPr>
    </w:lvl>
    <w:lvl w:ilvl="4" w:tplc="4F061182">
      <w:start w:val="1"/>
      <w:numFmt w:val="lowerLetter"/>
      <w:lvlText w:val="%5."/>
      <w:lvlJc w:val="left"/>
      <w:pPr>
        <w:ind w:left="3600" w:hanging="360"/>
      </w:pPr>
    </w:lvl>
    <w:lvl w:ilvl="5" w:tplc="0C600388">
      <w:start w:val="1"/>
      <w:numFmt w:val="lowerRoman"/>
      <w:lvlText w:val="%6."/>
      <w:lvlJc w:val="right"/>
      <w:pPr>
        <w:ind w:left="4320" w:hanging="180"/>
      </w:pPr>
    </w:lvl>
    <w:lvl w:ilvl="6" w:tplc="C324D1A4">
      <w:start w:val="1"/>
      <w:numFmt w:val="decimal"/>
      <w:lvlText w:val="%7."/>
      <w:lvlJc w:val="left"/>
      <w:pPr>
        <w:ind w:left="5040" w:hanging="360"/>
      </w:pPr>
    </w:lvl>
    <w:lvl w:ilvl="7" w:tplc="F8C8C5A2">
      <w:start w:val="1"/>
      <w:numFmt w:val="lowerLetter"/>
      <w:lvlText w:val="%8."/>
      <w:lvlJc w:val="left"/>
      <w:pPr>
        <w:ind w:left="5760" w:hanging="360"/>
      </w:pPr>
    </w:lvl>
    <w:lvl w:ilvl="8" w:tplc="6CE02EBC">
      <w:start w:val="1"/>
      <w:numFmt w:val="lowerRoman"/>
      <w:lvlText w:val="%9."/>
      <w:lvlJc w:val="right"/>
      <w:pPr>
        <w:ind w:left="6480" w:hanging="180"/>
      </w:pPr>
    </w:lvl>
  </w:abstractNum>
  <w:abstractNum w:abstractNumId="5" w15:restartNumberingAfterBreak="0">
    <w:nsid w:val="113E3B69"/>
    <w:multiLevelType w:val="hybridMultilevel"/>
    <w:tmpl w:val="B5D8A610"/>
    <w:lvl w:ilvl="0" w:tplc="301E6E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269BD"/>
    <w:multiLevelType w:val="multilevel"/>
    <w:tmpl w:val="92AC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C5E1C"/>
    <w:multiLevelType w:val="hybridMultilevel"/>
    <w:tmpl w:val="14042C08"/>
    <w:lvl w:ilvl="0" w:tplc="A21457EA">
      <w:start w:val="1"/>
      <w:numFmt w:val="bullet"/>
      <w:lvlText w:val=""/>
      <w:lvlJc w:val="left"/>
      <w:pPr>
        <w:ind w:left="720" w:hanging="360"/>
      </w:pPr>
      <w:rPr>
        <w:rFonts w:ascii="Symbol" w:hAnsi="Symbol" w:hint="default"/>
      </w:rPr>
    </w:lvl>
    <w:lvl w:ilvl="1" w:tplc="1BAE4FF2">
      <w:start w:val="1"/>
      <w:numFmt w:val="bullet"/>
      <w:lvlText w:val="o"/>
      <w:lvlJc w:val="left"/>
      <w:pPr>
        <w:ind w:left="1440" w:hanging="360"/>
      </w:pPr>
      <w:rPr>
        <w:rFonts w:ascii="Courier New" w:hAnsi="Courier New" w:hint="default"/>
      </w:rPr>
    </w:lvl>
    <w:lvl w:ilvl="2" w:tplc="8376AA6C">
      <w:start w:val="1"/>
      <w:numFmt w:val="bullet"/>
      <w:lvlText w:val=""/>
      <w:lvlJc w:val="left"/>
      <w:pPr>
        <w:ind w:left="2160" w:hanging="360"/>
      </w:pPr>
      <w:rPr>
        <w:rFonts w:ascii="Symbol" w:hAnsi="Symbol" w:hint="default"/>
      </w:rPr>
    </w:lvl>
    <w:lvl w:ilvl="3" w:tplc="65109642">
      <w:start w:val="1"/>
      <w:numFmt w:val="bullet"/>
      <w:lvlText w:val=""/>
      <w:lvlJc w:val="left"/>
      <w:pPr>
        <w:ind w:left="2880" w:hanging="360"/>
      </w:pPr>
      <w:rPr>
        <w:rFonts w:ascii="Symbol" w:hAnsi="Symbol" w:hint="default"/>
      </w:rPr>
    </w:lvl>
    <w:lvl w:ilvl="4" w:tplc="E4B4762E">
      <w:start w:val="1"/>
      <w:numFmt w:val="bullet"/>
      <w:lvlText w:val="o"/>
      <w:lvlJc w:val="left"/>
      <w:pPr>
        <w:ind w:left="3600" w:hanging="360"/>
      </w:pPr>
      <w:rPr>
        <w:rFonts w:ascii="Courier New" w:hAnsi="Courier New" w:hint="default"/>
      </w:rPr>
    </w:lvl>
    <w:lvl w:ilvl="5" w:tplc="600E634E">
      <w:start w:val="1"/>
      <w:numFmt w:val="bullet"/>
      <w:lvlText w:val=""/>
      <w:lvlJc w:val="left"/>
      <w:pPr>
        <w:ind w:left="4320" w:hanging="360"/>
      </w:pPr>
      <w:rPr>
        <w:rFonts w:ascii="Wingdings" w:hAnsi="Wingdings" w:hint="default"/>
      </w:rPr>
    </w:lvl>
    <w:lvl w:ilvl="6" w:tplc="236C6CCA">
      <w:start w:val="1"/>
      <w:numFmt w:val="bullet"/>
      <w:lvlText w:val=""/>
      <w:lvlJc w:val="left"/>
      <w:pPr>
        <w:ind w:left="5040" w:hanging="360"/>
      </w:pPr>
      <w:rPr>
        <w:rFonts w:ascii="Symbol" w:hAnsi="Symbol" w:hint="default"/>
      </w:rPr>
    </w:lvl>
    <w:lvl w:ilvl="7" w:tplc="E482DF7A">
      <w:start w:val="1"/>
      <w:numFmt w:val="bullet"/>
      <w:lvlText w:val="o"/>
      <w:lvlJc w:val="left"/>
      <w:pPr>
        <w:ind w:left="5760" w:hanging="360"/>
      </w:pPr>
      <w:rPr>
        <w:rFonts w:ascii="Courier New" w:hAnsi="Courier New" w:hint="default"/>
      </w:rPr>
    </w:lvl>
    <w:lvl w:ilvl="8" w:tplc="01D6ABBA">
      <w:start w:val="1"/>
      <w:numFmt w:val="bullet"/>
      <w:lvlText w:val=""/>
      <w:lvlJc w:val="left"/>
      <w:pPr>
        <w:ind w:left="6480" w:hanging="360"/>
      </w:pPr>
      <w:rPr>
        <w:rFonts w:ascii="Wingdings" w:hAnsi="Wingdings" w:hint="default"/>
      </w:rPr>
    </w:lvl>
  </w:abstractNum>
  <w:abstractNum w:abstractNumId="8" w15:restartNumberingAfterBreak="0">
    <w:nsid w:val="2CD10282"/>
    <w:multiLevelType w:val="hybridMultilevel"/>
    <w:tmpl w:val="EB860F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14A63"/>
    <w:multiLevelType w:val="multilevel"/>
    <w:tmpl w:val="E6E0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AACD1"/>
    <w:multiLevelType w:val="hybridMultilevel"/>
    <w:tmpl w:val="1D16339A"/>
    <w:lvl w:ilvl="0" w:tplc="1D2C5FE2">
      <w:start w:val="1"/>
      <w:numFmt w:val="decimal"/>
      <w:lvlText w:val="1-"/>
      <w:lvlJc w:val="left"/>
      <w:pPr>
        <w:ind w:left="720" w:hanging="360"/>
      </w:pPr>
    </w:lvl>
    <w:lvl w:ilvl="1" w:tplc="B9129AB2">
      <w:start w:val="1"/>
      <w:numFmt w:val="lowerLetter"/>
      <w:lvlText w:val="%2."/>
      <w:lvlJc w:val="left"/>
      <w:pPr>
        <w:ind w:left="1440" w:hanging="360"/>
      </w:pPr>
    </w:lvl>
    <w:lvl w:ilvl="2" w:tplc="46AE0758">
      <w:start w:val="1"/>
      <w:numFmt w:val="lowerRoman"/>
      <w:lvlText w:val="%3."/>
      <w:lvlJc w:val="right"/>
      <w:pPr>
        <w:ind w:left="2160" w:hanging="180"/>
      </w:pPr>
    </w:lvl>
    <w:lvl w:ilvl="3" w:tplc="26C01B1C">
      <w:start w:val="1"/>
      <w:numFmt w:val="decimal"/>
      <w:lvlText w:val="%4."/>
      <w:lvlJc w:val="left"/>
      <w:pPr>
        <w:ind w:left="2880" w:hanging="360"/>
      </w:pPr>
    </w:lvl>
    <w:lvl w:ilvl="4" w:tplc="782EDEF4">
      <w:start w:val="1"/>
      <w:numFmt w:val="lowerLetter"/>
      <w:lvlText w:val="%5."/>
      <w:lvlJc w:val="left"/>
      <w:pPr>
        <w:ind w:left="3600" w:hanging="360"/>
      </w:pPr>
    </w:lvl>
    <w:lvl w:ilvl="5" w:tplc="C6F064F4">
      <w:start w:val="1"/>
      <w:numFmt w:val="lowerRoman"/>
      <w:lvlText w:val="%6."/>
      <w:lvlJc w:val="right"/>
      <w:pPr>
        <w:ind w:left="4320" w:hanging="180"/>
      </w:pPr>
    </w:lvl>
    <w:lvl w:ilvl="6" w:tplc="77EE7076">
      <w:start w:val="1"/>
      <w:numFmt w:val="decimal"/>
      <w:lvlText w:val="%7."/>
      <w:lvlJc w:val="left"/>
      <w:pPr>
        <w:ind w:left="5040" w:hanging="360"/>
      </w:pPr>
    </w:lvl>
    <w:lvl w:ilvl="7" w:tplc="C7488BB0">
      <w:start w:val="1"/>
      <w:numFmt w:val="lowerLetter"/>
      <w:lvlText w:val="%8."/>
      <w:lvlJc w:val="left"/>
      <w:pPr>
        <w:ind w:left="5760" w:hanging="360"/>
      </w:pPr>
    </w:lvl>
    <w:lvl w:ilvl="8" w:tplc="6B9E0626">
      <w:start w:val="1"/>
      <w:numFmt w:val="lowerRoman"/>
      <w:lvlText w:val="%9."/>
      <w:lvlJc w:val="right"/>
      <w:pPr>
        <w:ind w:left="6480" w:hanging="180"/>
      </w:pPr>
    </w:lvl>
  </w:abstractNum>
  <w:abstractNum w:abstractNumId="11" w15:restartNumberingAfterBreak="0">
    <w:nsid w:val="3AC31BDB"/>
    <w:multiLevelType w:val="multilevel"/>
    <w:tmpl w:val="B13C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C1BC5"/>
    <w:multiLevelType w:val="hybridMultilevel"/>
    <w:tmpl w:val="0AC0E23A"/>
    <w:lvl w:ilvl="0" w:tplc="04090019">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0E6522"/>
    <w:multiLevelType w:val="hybridMultilevel"/>
    <w:tmpl w:val="6C325BFC"/>
    <w:lvl w:ilvl="0" w:tplc="65A4A0D8">
      <w:start w:val="5"/>
      <w:numFmt w:val="decimal"/>
      <w:lvlText w:val="%1."/>
      <w:lvlJc w:val="left"/>
      <w:pPr>
        <w:ind w:left="720" w:hanging="360"/>
      </w:pPr>
    </w:lvl>
    <w:lvl w:ilvl="1" w:tplc="F650FC50">
      <w:start w:val="1"/>
      <w:numFmt w:val="lowerLetter"/>
      <w:lvlText w:val="%2."/>
      <w:lvlJc w:val="left"/>
      <w:pPr>
        <w:ind w:left="1440" w:hanging="360"/>
      </w:pPr>
    </w:lvl>
    <w:lvl w:ilvl="2" w:tplc="24F417EE">
      <w:start w:val="1"/>
      <w:numFmt w:val="lowerRoman"/>
      <w:lvlText w:val="%3."/>
      <w:lvlJc w:val="right"/>
      <w:pPr>
        <w:ind w:left="2160" w:hanging="180"/>
      </w:pPr>
    </w:lvl>
    <w:lvl w:ilvl="3" w:tplc="4E42A58A">
      <w:start w:val="1"/>
      <w:numFmt w:val="decimal"/>
      <w:lvlText w:val="%4."/>
      <w:lvlJc w:val="left"/>
      <w:pPr>
        <w:ind w:left="2880" w:hanging="360"/>
      </w:pPr>
    </w:lvl>
    <w:lvl w:ilvl="4" w:tplc="3378F2C4">
      <w:start w:val="1"/>
      <w:numFmt w:val="lowerLetter"/>
      <w:lvlText w:val="%5."/>
      <w:lvlJc w:val="left"/>
      <w:pPr>
        <w:ind w:left="3600" w:hanging="360"/>
      </w:pPr>
    </w:lvl>
    <w:lvl w:ilvl="5" w:tplc="DD5A55DC">
      <w:start w:val="1"/>
      <w:numFmt w:val="lowerRoman"/>
      <w:lvlText w:val="%6."/>
      <w:lvlJc w:val="right"/>
      <w:pPr>
        <w:ind w:left="4320" w:hanging="180"/>
      </w:pPr>
    </w:lvl>
    <w:lvl w:ilvl="6" w:tplc="4340574E">
      <w:start w:val="1"/>
      <w:numFmt w:val="decimal"/>
      <w:lvlText w:val="%7."/>
      <w:lvlJc w:val="left"/>
      <w:pPr>
        <w:ind w:left="5040" w:hanging="360"/>
      </w:pPr>
    </w:lvl>
    <w:lvl w:ilvl="7" w:tplc="DC90160A">
      <w:start w:val="1"/>
      <w:numFmt w:val="lowerLetter"/>
      <w:lvlText w:val="%8."/>
      <w:lvlJc w:val="left"/>
      <w:pPr>
        <w:ind w:left="5760" w:hanging="360"/>
      </w:pPr>
    </w:lvl>
    <w:lvl w:ilvl="8" w:tplc="C340140E">
      <w:start w:val="1"/>
      <w:numFmt w:val="lowerRoman"/>
      <w:lvlText w:val="%9."/>
      <w:lvlJc w:val="right"/>
      <w:pPr>
        <w:ind w:left="6480" w:hanging="180"/>
      </w:pPr>
    </w:lvl>
  </w:abstractNum>
  <w:abstractNum w:abstractNumId="14" w15:restartNumberingAfterBreak="0">
    <w:nsid w:val="48A22F09"/>
    <w:multiLevelType w:val="hybridMultilevel"/>
    <w:tmpl w:val="7CBCD21C"/>
    <w:lvl w:ilvl="0" w:tplc="48266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F5DE39"/>
    <w:multiLevelType w:val="hybridMultilevel"/>
    <w:tmpl w:val="B2700C60"/>
    <w:lvl w:ilvl="0" w:tplc="2D2EBD8C">
      <w:start w:val="1"/>
      <w:numFmt w:val="decimal"/>
      <w:lvlText w:val="%1."/>
      <w:lvlJc w:val="left"/>
      <w:pPr>
        <w:ind w:left="720" w:hanging="360"/>
      </w:pPr>
    </w:lvl>
    <w:lvl w:ilvl="1" w:tplc="31B661C6">
      <w:start w:val="1"/>
      <w:numFmt w:val="lowerLetter"/>
      <w:lvlText w:val="%2."/>
      <w:lvlJc w:val="left"/>
      <w:pPr>
        <w:ind w:left="1440" w:hanging="360"/>
      </w:pPr>
    </w:lvl>
    <w:lvl w:ilvl="2" w:tplc="401A7D58">
      <w:start w:val="1"/>
      <w:numFmt w:val="lowerRoman"/>
      <w:lvlText w:val="%3."/>
      <w:lvlJc w:val="right"/>
      <w:pPr>
        <w:ind w:left="2160" w:hanging="180"/>
      </w:pPr>
    </w:lvl>
    <w:lvl w:ilvl="3" w:tplc="2C3A2EDA">
      <w:start w:val="1"/>
      <w:numFmt w:val="decimal"/>
      <w:lvlText w:val="%4."/>
      <w:lvlJc w:val="left"/>
      <w:pPr>
        <w:ind w:left="2880" w:hanging="360"/>
      </w:pPr>
    </w:lvl>
    <w:lvl w:ilvl="4" w:tplc="B562FAA6">
      <w:start w:val="1"/>
      <w:numFmt w:val="lowerLetter"/>
      <w:lvlText w:val="%5."/>
      <w:lvlJc w:val="left"/>
      <w:pPr>
        <w:ind w:left="3600" w:hanging="360"/>
      </w:pPr>
    </w:lvl>
    <w:lvl w:ilvl="5" w:tplc="7B6C6990">
      <w:start w:val="1"/>
      <w:numFmt w:val="lowerRoman"/>
      <w:lvlText w:val="%6."/>
      <w:lvlJc w:val="right"/>
      <w:pPr>
        <w:ind w:left="4320" w:hanging="180"/>
      </w:pPr>
    </w:lvl>
    <w:lvl w:ilvl="6" w:tplc="22824B0A">
      <w:start w:val="1"/>
      <w:numFmt w:val="decimal"/>
      <w:lvlText w:val="%7."/>
      <w:lvlJc w:val="left"/>
      <w:pPr>
        <w:ind w:left="5040" w:hanging="360"/>
      </w:pPr>
    </w:lvl>
    <w:lvl w:ilvl="7" w:tplc="44EC602A">
      <w:start w:val="1"/>
      <w:numFmt w:val="lowerLetter"/>
      <w:lvlText w:val="%8."/>
      <w:lvlJc w:val="left"/>
      <w:pPr>
        <w:ind w:left="5760" w:hanging="360"/>
      </w:pPr>
    </w:lvl>
    <w:lvl w:ilvl="8" w:tplc="B3CC096E">
      <w:start w:val="1"/>
      <w:numFmt w:val="lowerRoman"/>
      <w:lvlText w:val="%9."/>
      <w:lvlJc w:val="right"/>
      <w:pPr>
        <w:ind w:left="6480" w:hanging="180"/>
      </w:pPr>
    </w:lvl>
  </w:abstractNum>
  <w:abstractNum w:abstractNumId="16" w15:restartNumberingAfterBreak="0">
    <w:nsid w:val="53B76605"/>
    <w:multiLevelType w:val="multilevel"/>
    <w:tmpl w:val="177AF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6C316D"/>
    <w:multiLevelType w:val="multilevel"/>
    <w:tmpl w:val="A8DEC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D3FC52"/>
    <w:multiLevelType w:val="hybridMultilevel"/>
    <w:tmpl w:val="5D10CD2E"/>
    <w:lvl w:ilvl="0" w:tplc="EAD48EA2">
      <w:start w:val="1"/>
      <w:numFmt w:val="bullet"/>
      <w:lvlText w:val=""/>
      <w:lvlJc w:val="left"/>
      <w:pPr>
        <w:ind w:left="720" w:hanging="360"/>
      </w:pPr>
      <w:rPr>
        <w:rFonts w:ascii="Symbol" w:hAnsi="Symbol" w:hint="default"/>
      </w:rPr>
    </w:lvl>
    <w:lvl w:ilvl="1" w:tplc="48EC12F4">
      <w:start w:val="1"/>
      <w:numFmt w:val="bullet"/>
      <w:lvlText w:val=""/>
      <w:lvlJc w:val="left"/>
      <w:pPr>
        <w:ind w:left="1440" w:hanging="360"/>
      </w:pPr>
      <w:rPr>
        <w:rFonts w:ascii="Symbol" w:hAnsi="Symbol" w:hint="default"/>
      </w:rPr>
    </w:lvl>
    <w:lvl w:ilvl="2" w:tplc="755E0DB4">
      <w:start w:val="1"/>
      <w:numFmt w:val="bullet"/>
      <w:lvlText w:val=""/>
      <w:lvlJc w:val="left"/>
      <w:pPr>
        <w:ind w:left="2160" w:hanging="360"/>
      </w:pPr>
      <w:rPr>
        <w:rFonts w:ascii="Wingdings" w:hAnsi="Wingdings" w:hint="default"/>
      </w:rPr>
    </w:lvl>
    <w:lvl w:ilvl="3" w:tplc="0AC6BDF8">
      <w:start w:val="1"/>
      <w:numFmt w:val="bullet"/>
      <w:lvlText w:val=""/>
      <w:lvlJc w:val="left"/>
      <w:pPr>
        <w:ind w:left="2880" w:hanging="360"/>
      </w:pPr>
      <w:rPr>
        <w:rFonts w:ascii="Symbol" w:hAnsi="Symbol" w:hint="default"/>
      </w:rPr>
    </w:lvl>
    <w:lvl w:ilvl="4" w:tplc="60CE3138">
      <w:start w:val="1"/>
      <w:numFmt w:val="bullet"/>
      <w:lvlText w:val="o"/>
      <w:lvlJc w:val="left"/>
      <w:pPr>
        <w:ind w:left="3600" w:hanging="360"/>
      </w:pPr>
      <w:rPr>
        <w:rFonts w:ascii="Courier New" w:hAnsi="Courier New" w:hint="default"/>
      </w:rPr>
    </w:lvl>
    <w:lvl w:ilvl="5" w:tplc="766CAC82">
      <w:start w:val="1"/>
      <w:numFmt w:val="bullet"/>
      <w:lvlText w:val=""/>
      <w:lvlJc w:val="left"/>
      <w:pPr>
        <w:ind w:left="4320" w:hanging="360"/>
      </w:pPr>
      <w:rPr>
        <w:rFonts w:ascii="Wingdings" w:hAnsi="Wingdings" w:hint="default"/>
      </w:rPr>
    </w:lvl>
    <w:lvl w:ilvl="6" w:tplc="A176C3E2">
      <w:start w:val="1"/>
      <w:numFmt w:val="bullet"/>
      <w:lvlText w:val=""/>
      <w:lvlJc w:val="left"/>
      <w:pPr>
        <w:ind w:left="5040" w:hanging="360"/>
      </w:pPr>
      <w:rPr>
        <w:rFonts w:ascii="Symbol" w:hAnsi="Symbol" w:hint="default"/>
      </w:rPr>
    </w:lvl>
    <w:lvl w:ilvl="7" w:tplc="4A505DF6">
      <w:start w:val="1"/>
      <w:numFmt w:val="bullet"/>
      <w:lvlText w:val="o"/>
      <w:lvlJc w:val="left"/>
      <w:pPr>
        <w:ind w:left="5760" w:hanging="360"/>
      </w:pPr>
      <w:rPr>
        <w:rFonts w:ascii="Courier New" w:hAnsi="Courier New" w:hint="default"/>
      </w:rPr>
    </w:lvl>
    <w:lvl w:ilvl="8" w:tplc="39282930">
      <w:start w:val="1"/>
      <w:numFmt w:val="bullet"/>
      <w:lvlText w:val=""/>
      <w:lvlJc w:val="left"/>
      <w:pPr>
        <w:ind w:left="6480" w:hanging="360"/>
      </w:pPr>
      <w:rPr>
        <w:rFonts w:ascii="Wingdings" w:hAnsi="Wingdings" w:hint="default"/>
      </w:rPr>
    </w:lvl>
  </w:abstractNum>
  <w:abstractNum w:abstractNumId="19" w15:restartNumberingAfterBreak="0">
    <w:nsid w:val="5F1505CC"/>
    <w:multiLevelType w:val="hybridMultilevel"/>
    <w:tmpl w:val="04081BF4"/>
    <w:lvl w:ilvl="0" w:tplc="4AECB3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03571A"/>
    <w:multiLevelType w:val="multilevel"/>
    <w:tmpl w:val="8632BB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B409F0"/>
    <w:multiLevelType w:val="multilevel"/>
    <w:tmpl w:val="C718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092F2E"/>
    <w:multiLevelType w:val="hybridMultilevel"/>
    <w:tmpl w:val="9982AC56"/>
    <w:lvl w:ilvl="0" w:tplc="B3B474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9D4197"/>
    <w:multiLevelType w:val="hybridMultilevel"/>
    <w:tmpl w:val="EC866D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4674EA"/>
    <w:multiLevelType w:val="multilevel"/>
    <w:tmpl w:val="ED50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BAD9AE"/>
    <w:multiLevelType w:val="hybridMultilevel"/>
    <w:tmpl w:val="232C9F2E"/>
    <w:lvl w:ilvl="0" w:tplc="413C0E6C">
      <w:start w:val="1"/>
      <w:numFmt w:val="decimal"/>
      <w:lvlText w:val="%1."/>
      <w:lvlJc w:val="left"/>
      <w:pPr>
        <w:ind w:left="720" w:hanging="360"/>
      </w:pPr>
    </w:lvl>
    <w:lvl w:ilvl="1" w:tplc="820A4F8A">
      <w:start w:val="1"/>
      <w:numFmt w:val="lowerLetter"/>
      <w:lvlText w:val="%2."/>
      <w:lvlJc w:val="left"/>
      <w:pPr>
        <w:ind w:left="1440" w:hanging="360"/>
      </w:pPr>
    </w:lvl>
    <w:lvl w:ilvl="2" w:tplc="F1A61284">
      <w:start w:val="1"/>
      <w:numFmt w:val="lowerRoman"/>
      <w:lvlText w:val="%3."/>
      <w:lvlJc w:val="right"/>
      <w:pPr>
        <w:ind w:left="2160" w:hanging="180"/>
      </w:pPr>
    </w:lvl>
    <w:lvl w:ilvl="3" w:tplc="B1D49A0C">
      <w:start w:val="1"/>
      <w:numFmt w:val="decimal"/>
      <w:lvlText w:val="%4."/>
      <w:lvlJc w:val="left"/>
      <w:pPr>
        <w:ind w:left="2880" w:hanging="360"/>
      </w:pPr>
    </w:lvl>
    <w:lvl w:ilvl="4" w:tplc="376C711C">
      <w:start w:val="1"/>
      <w:numFmt w:val="lowerLetter"/>
      <w:lvlText w:val="%5."/>
      <w:lvlJc w:val="left"/>
      <w:pPr>
        <w:ind w:left="3600" w:hanging="360"/>
      </w:pPr>
    </w:lvl>
    <w:lvl w:ilvl="5" w:tplc="9A10FD02">
      <w:start w:val="1"/>
      <w:numFmt w:val="lowerRoman"/>
      <w:lvlText w:val="%6."/>
      <w:lvlJc w:val="right"/>
      <w:pPr>
        <w:ind w:left="4320" w:hanging="180"/>
      </w:pPr>
    </w:lvl>
    <w:lvl w:ilvl="6" w:tplc="FDB6EF82">
      <w:start w:val="1"/>
      <w:numFmt w:val="decimal"/>
      <w:lvlText w:val="%7."/>
      <w:lvlJc w:val="left"/>
      <w:pPr>
        <w:ind w:left="5040" w:hanging="360"/>
      </w:pPr>
    </w:lvl>
    <w:lvl w:ilvl="7" w:tplc="E3944486">
      <w:start w:val="1"/>
      <w:numFmt w:val="lowerLetter"/>
      <w:lvlText w:val="%8."/>
      <w:lvlJc w:val="left"/>
      <w:pPr>
        <w:ind w:left="5760" w:hanging="360"/>
      </w:pPr>
    </w:lvl>
    <w:lvl w:ilvl="8" w:tplc="571C512C">
      <w:start w:val="1"/>
      <w:numFmt w:val="lowerRoman"/>
      <w:lvlText w:val="%9."/>
      <w:lvlJc w:val="right"/>
      <w:pPr>
        <w:ind w:left="6480" w:hanging="180"/>
      </w:pPr>
    </w:lvl>
  </w:abstractNum>
  <w:abstractNum w:abstractNumId="26" w15:restartNumberingAfterBreak="0">
    <w:nsid w:val="723B0B5D"/>
    <w:multiLevelType w:val="hybridMultilevel"/>
    <w:tmpl w:val="455C2CA8"/>
    <w:lvl w:ilvl="0" w:tplc="5BE01D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270B70"/>
    <w:multiLevelType w:val="multilevel"/>
    <w:tmpl w:val="EC62283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347629"/>
    <w:multiLevelType w:val="multilevel"/>
    <w:tmpl w:val="C1F0891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D086FA7"/>
    <w:multiLevelType w:val="hybridMultilevel"/>
    <w:tmpl w:val="AFEEB4BE"/>
    <w:lvl w:ilvl="0" w:tplc="FF7A817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F63408B"/>
    <w:multiLevelType w:val="hybridMultilevel"/>
    <w:tmpl w:val="4D8C895C"/>
    <w:lvl w:ilvl="0" w:tplc="4BEE4C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C27873"/>
    <w:multiLevelType w:val="multilevel"/>
    <w:tmpl w:val="6876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0335177">
    <w:abstractNumId w:val="1"/>
  </w:num>
  <w:num w:numId="2" w16cid:durableId="56250179">
    <w:abstractNumId w:val="25"/>
  </w:num>
  <w:num w:numId="3" w16cid:durableId="1514414963">
    <w:abstractNumId w:val="7"/>
  </w:num>
  <w:num w:numId="4" w16cid:durableId="1639414226">
    <w:abstractNumId w:val="18"/>
  </w:num>
  <w:num w:numId="5" w16cid:durableId="453864422">
    <w:abstractNumId w:val="4"/>
  </w:num>
  <w:num w:numId="6" w16cid:durableId="524369740">
    <w:abstractNumId w:val="15"/>
  </w:num>
  <w:num w:numId="7" w16cid:durableId="1558662511">
    <w:abstractNumId w:val="13"/>
  </w:num>
  <w:num w:numId="8" w16cid:durableId="249658970">
    <w:abstractNumId w:val="10"/>
  </w:num>
  <w:num w:numId="9" w16cid:durableId="352389195">
    <w:abstractNumId w:val="2"/>
  </w:num>
  <w:num w:numId="10" w16cid:durableId="777990281">
    <w:abstractNumId w:val="6"/>
  </w:num>
  <w:num w:numId="11" w16cid:durableId="345983125">
    <w:abstractNumId w:val="0"/>
  </w:num>
  <w:num w:numId="12" w16cid:durableId="296302907">
    <w:abstractNumId w:val="29"/>
  </w:num>
  <w:num w:numId="13" w16cid:durableId="1114248265">
    <w:abstractNumId w:val="19"/>
  </w:num>
  <w:num w:numId="14" w16cid:durableId="826287835">
    <w:abstractNumId w:val="22"/>
  </w:num>
  <w:num w:numId="15" w16cid:durableId="2014799222">
    <w:abstractNumId w:val="21"/>
  </w:num>
  <w:num w:numId="16" w16cid:durableId="622427068">
    <w:abstractNumId w:val="5"/>
  </w:num>
  <w:num w:numId="17" w16cid:durableId="492140244">
    <w:abstractNumId w:val="11"/>
  </w:num>
  <w:num w:numId="18" w16cid:durableId="1547595504">
    <w:abstractNumId w:val="24"/>
  </w:num>
  <w:num w:numId="19" w16cid:durableId="1282615195">
    <w:abstractNumId w:val="16"/>
  </w:num>
  <w:num w:numId="20" w16cid:durableId="125705165">
    <w:abstractNumId w:val="17"/>
  </w:num>
  <w:num w:numId="21" w16cid:durableId="1795367758">
    <w:abstractNumId w:val="30"/>
  </w:num>
  <w:num w:numId="22" w16cid:durableId="651636244">
    <w:abstractNumId w:val="3"/>
  </w:num>
  <w:num w:numId="23" w16cid:durableId="1457487627">
    <w:abstractNumId w:val="9"/>
  </w:num>
  <w:num w:numId="24" w16cid:durableId="696197261">
    <w:abstractNumId w:val="31"/>
  </w:num>
  <w:num w:numId="25" w16cid:durableId="1523282096">
    <w:abstractNumId w:val="8"/>
  </w:num>
  <w:num w:numId="26" w16cid:durableId="1389844443">
    <w:abstractNumId w:val="14"/>
  </w:num>
  <w:num w:numId="27" w16cid:durableId="1473713096">
    <w:abstractNumId w:val="23"/>
  </w:num>
  <w:num w:numId="28" w16cid:durableId="511534762">
    <w:abstractNumId w:val="20"/>
  </w:num>
  <w:num w:numId="29" w16cid:durableId="1044137046">
    <w:abstractNumId w:val="28"/>
  </w:num>
  <w:num w:numId="30" w16cid:durableId="731931645">
    <w:abstractNumId w:val="27"/>
  </w:num>
  <w:num w:numId="31" w16cid:durableId="1343239086">
    <w:abstractNumId w:val="26"/>
  </w:num>
  <w:num w:numId="32" w16cid:durableId="19305068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E6"/>
    <w:rsid w:val="000221C6"/>
    <w:rsid w:val="000223DC"/>
    <w:rsid w:val="000363BF"/>
    <w:rsid w:val="000435CC"/>
    <w:rsid w:val="00064BE4"/>
    <w:rsid w:val="000C258E"/>
    <w:rsid w:val="001135B3"/>
    <w:rsid w:val="001E6ED0"/>
    <w:rsid w:val="002438C5"/>
    <w:rsid w:val="002503DD"/>
    <w:rsid w:val="00253FBD"/>
    <w:rsid w:val="00282247"/>
    <w:rsid w:val="002E4417"/>
    <w:rsid w:val="003071B2"/>
    <w:rsid w:val="003173FF"/>
    <w:rsid w:val="003320A5"/>
    <w:rsid w:val="00335D96"/>
    <w:rsid w:val="00384118"/>
    <w:rsid w:val="003B3B11"/>
    <w:rsid w:val="003E127B"/>
    <w:rsid w:val="003F0325"/>
    <w:rsid w:val="004666A3"/>
    <w:rsid w:val="0047213E"/>
    <w:rsid w:val="004F62BB"/>
    <w:rsid w:val="005030D2"/>
    <w:rsid w:val="00521E40"/>
    <w:rsid w:val="0054732A"/>
    <w:rsid w:val="005F24B2"/>
    <w:rsid w:val="0060593C"/>
    <w:rsid w:val="00663BFF"/>
    <w:rsid w:val="007D07E2"/>
    <w:rsid w:val="00810FC9"/>
    <w:rsid w:val="008150BE"/>
    <w:rsid w:val="00830E09"/>
    <w:rsid w:val="00860EE6"/>
    <w:rsid w:val="0097121B"/>
    <w:rsid w:val="00A018A3"/>
    <w:rsid w:val="00A031B0"/>
    <w:rsid w:val="00AB6374"/>
    <w:rsid w:val="00B268E2"/>
    <w:rsid w:val="00B92389"/>
    <w:rsid w:val="00C4030A"/>
    <w:rsid w:val="00CE2357"/>
    <w:rsid w:val="00D00F80"/>
    <w:rsid w:val="00D24EC6"/>
    <w:rsid w:val="00D25ED4"/>
    <w:rsid w:val="00DB3CE7"/>
    <w:rsid w:val="00E12D76"/>
    <w:rsid w:val="00EB1A1B"/>
    <w:rsid w:val="00EF0980"/>
    <w:rsid w:val="00EF6CA6"/>
    <w:rsid w:val="00EF720B"/>
    <w:rsid w:val="00F44195"/>
    <w:rsid w:val="00FA0EDA"/>
    <w:rsid w:val="00FD4D93"/>
    <w:rsid w:val="0ADE58B4"/>
    <w:rsid w:val="3F5FF627"/>
    <w:rsid w:val="44FCC24F"/>
    <w:rsid w:val="7571C07A"/>
    <w:rsid w:val="7F5917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8F9AC"/>
  <w15:chartTrackingRefBased/>
  <w15:docId w15:val="{219C77DB-8BC3-44B3-B621-62DF9AB8F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1B0"/>
    <w:rPr>
      <w:kern w:val="0"/>
      <w:lang w:val="en-PH"/>
      <w14:ligatures w14:val="none"/>
    </w:rPr>
  </w:style>
  <w:style w:type="paragraph" w:styleId="Heading1">
    <w:name w:val="heading 1"/>
    <w:basedOn w:val="Normal"/>
    <w:next w:val="Normal"/>
    <w:link w:val="Heading1Char"/>
    <w:uiPriority w:val="9"/>
    <w:qFormat/>
    <w:rsid w:val="00860E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60E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60E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0E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0E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0E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E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E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E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E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0E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60E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0E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0E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0E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0E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0E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0EE6"/>
    <w:rPr>
      <w:rFonts w:eastAsiaTheme="majorEastAsia" w:cstheme="majorBidi"/>
      <w:color w:val="272727" w:themeColor="text1" w:themeTint="D8"/>
    </w:rPr>
  </w:style>
  <w:style w:type="paragraph" w:styleId="Title">
    <w:name w:val="Title"/>
    <w:basedOn w:val="Normal"/>
    <w:next w:val="Normal"/>
    <w:link w:val="TitleChar"/>
    <w:uiPriority w:val="10"/>
    <w:qFormat/>
    <w:rsid w:val="00860E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E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E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E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0EE6"/>
    <w:pPr>
      <w:spacing w:before="160"/>
      <w:jc w:val="center"/>
    </w:pPr>
    <w:rPr>
      <w:i/>
      <w:iCs/>
      <w:color w:val="404040" w:themeColor="text1" w:themeTint="BF"/>
    </w:rPr>
  </w:style>
  <w:style w:type="character" w:customStyle="1" w:styleId="QuoteChar">
    <w:name w:val="Quote Char"/>
    <w:basedOn w:val="DefaultParagraphFont"/>
    <w:link w:val="Quote"/>
    <w:uiPriority w:val="29"/>
    <w:rsid w:val="00860EE6"/>
    <w:rPr>
      <w:i/>
      <w:iCs/>
      <w:color w:val="404040" w:themeColor="text1" w:themeTint="BF"/>
    </w:rPr>
  </w:style>
  <w:style w:type="paragraph" w:styleId="ListParagraph">
    <w:name w:val="List Paragraph"/>
    <w:basedOn w:val="Normal"/>
    <w:link w:val="ListParagraphChar"/>
    <w:uiPriority w:val="34"/>
    <w:qFormat/>
    <w:rsid w:val="00860EE6"/>
    <w:pPr>
      <w:ind w:left="720"/>
      <w:contextualSpacing/>
    </w:pPr>
  </w:style>
  <w:style w:type="character" w:styleId="IntenseEmphasis">
    <w:name w:val="Intense Emphasis"/>
    <w:basedOn w:val="DefaultParagraphFont"/>
    <w:uiPriority w:val="21"/>
    <w:qFormat/>
    <w:rsid w:val="00860EE6"/>
    <w:rPr>
      <w:i/>
      <w:iCs/>
      <w:color w:val="0F4761" w:themeColor="accent1" w:themeShade="BF"/>
    </w:rPr>
  </w:style>
  <w:style w:type="paragraph" w:styleId="IntenseQuote">
    <w:name w:val="Intense Quote"/>
    <w:basedOn w:val="Normal"/>
    <w:next w:val="Normal"/>
    <w:link w:val="IntenseQuoteChar"/>
    <w:uiPriority w:val="30"/>
    <w:qFormat/>
    <w:rsid w:val="00860E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0EE6"/>
    <w:rPr>
      <w:i/>
      <w:iCs/>
      <w:color w:val="0F4761" w:themeColor="accent1" w:themeShade="BF"/>
    </w:rPr>
  </w:style>
  <w:style w:type="character" w:styleId="IntenseReference">
    <w:name w:val="Intense Reference"/>
    <w:basedOn w:val="DefaultParagraphFont"/>
    <w:uiPriority w:val="32"/>
    <w:qFormat/>
    <w:rsid w:val="00860EE6"/>
    <w:rPr>
      <w:b/>
      <w:bCs/>
      <w:smallCaps/>
      <w:color w:val="0F4761" w:themeColor="accent1" w:themeShade="BF"/>
      <w:spacing w:val="5"/>
    </w:rPr>
  </w:style>
  <w:style w:type="character" w:customStyle="1" w:styleId="ListParagraphChar">
    <w:name w:val="List Paragraph Char"/>
    <w:link w:val="ListParagraph"/>
    <w:uiPriority w:val="34"/>
    <w:locked/>
    <w:rsid w:val="00B92389"/>
  </w:style>
  <w:style w:type="paragraph" w:styleId="CommentText">
    <w:name w:val="annotation text"/>
    <w:basedOn w:val="Normal"/>
    <w:link w:val="CommentTextChar"/>
    <w:uiPriority w:val="99"/>
    <w:unhideWhenUsed/>
    <w:rsid w:val="00B92389"/>
    <w:pPr>
      <w:spacing w:line="240" w:lineRule="auto"/>
    </w:pPr>
    <w:rPr>
      <w:sz w:val="20"/>
      <w:szCs w:val="20"/>
    </w:rPr>
  </w:style>
  <w:style w:type="character" w:customStyle="1" w:styleId="CommentTextChar">
    <w:name w:val="Comment Text Char"/>
    <w:basedOn w:val="DefaultParagraphFont"/>
    <w:link w:val="CommentText"/>
    <w:uiPriority w:val="99"/>
    <w:rsid w:val="00B92389"/>
    <w:rPr>
      <w:kern w:val="0"/>
      <w:sz w:val="20"/>
      <w:szCs w:val="20"/>
      <w:lang w:val="en-PH"/>
      <w14:ligatures w14:val="none"/>
    </w:rPr>
  </w:style>
  <w:style w:type="character" w:styleId="CommentReference">
    <w:name w:val="annotation reference"/>
    <w:basedOn w:val="DefaultParagraphFont"/>
    <w:uiPriority w:val="99"/>
    <w:semiHidden/>
    <w:unhideWhenUsed/>
    <w:rsid w:val="00B92389"/>
    <w:rPr>
      <w:sz w:val="16"/>
      <w:szCs w:val="16"/>
    </w:rPr>
  </w:style>
  <w:style w:type="paragraph" w:styleId="CommentSubject">
    <w:name w:val="annotation subject"/>
    <w:basedOn w:val="CommentText"/>
    <w:next w:val="CommentText"/>
    <w:link w:val="CommentSubjectChar"/>
    <w:uiPriority w:val="99"/>
    <w:semiHidden/>
    <w:unhideWhenUsed/>
    <w:rsid w:val="00EF0980"/>
    <w:rPr>
      <w:b/>
      <w:bCs/>
    </w:rPr>
  </w:style>
  <w:style w:type="character" w:customStyle="1" w:styleId="CommentSubjectChar">
    <w:name w:val="Comment Subject Char"/>
    <w:basedOn w:val="CommentTextChar"/>
    <w:link w:val="CommentSubject"/>
    <w:uiPriority w:val="99"/>
    <w:semiHidden/>
    <w:rsid w:val="00EF0980"/>
    <w:rPr>
      <w:b/>
      <w:bCs/>
      <w:kern w:val="0"/>
      <w:sz w:val="20"/>
      <w:szCs w:val="20"/>
      <w:lang w:val="en-PH"/>
      <w14:ligatures w14:val="none"/>
    </w:rPr>
  </w:style>
  <w:style w:type="paragraph" w:styleId="BalloonText">
    <w:name w:val="Balloon Text"/>
    <w:basedOn w:val="Normal"/>
    <w:link w:val="BalloonTextChar"/>
    <w:uiPriority w:val="99"/>
    <w:semiHidden/>
    <w:unhideWhenUsed/>
    <w:rsid w:val="00335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D96"/>
    <w:rPr>
      <w:rFonts w:ascii="Segoe UI" w:hAnsi="Segoe UI" w:cs="Segoe UI"/>
      <w:kern w:val="0"/>
      <w:sz w:val="18"/>
      <w:szCs w:val="18"/>
      <w:lang w:val="en-PH"/>
      <w14:ligatures w14:val="none"/>
    </w:rPr>
  </w:style>
  <w:style w:type="character" w:customStyle="1" w:styleId="fadeinm1hgl8">
    <w:name w:val="_fadein_m1hgl_8"/>
    <w:basedOn w:val="DefaultParagraphFont"/>
    <w:rsid w:val="00335D96"/>
  </w:style>
  <w:style w:type="paragraph" w:styleId="NormalWeb">
    <w:name w:val="Normal (Web)"/>
    <w:basedOn w:val="Normal"/>
    <w:uiPriority w:val="99"/>
    <w:semiHidden/>
    <w:unhideWhenUsed/>
    <w:rsid w:val="0060593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0435CC"/>
    <w:rPr>
      <w:i/>
      <w:iCs/>
    </w:rPr>
  </w:style>
  <w:style w:type="character" w:styleId="Strong">
    <w:name w:val="Strong"/>
    <w:basedOn w:val="DefaultParagraphFont"/>
    <w:uiPriority w:val="22"/>
    <w:qFormat/>
    <w:rsid w:val="000223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307012">
      <w:bodyDiv w:val="1"/>
      <w:marLeft w:val="0"/>
      <w:marRight w:val="0"/>
      <w:marTop w:val="0"/>
      <w:marBottom w:val="0"/>
      <w:divBdr>
        <w:top w:val="none" w:sz="0" w:space="0" w:color="auto"/>
        <w:left w:val="none" w:sz="0" w:space="0" w:color="auto"/>
        <w:bottom w:val="none" w:sz="0" w:space="0" w:color="auto"/>
        <w:right w:val="none" w:sz="0" w:space="0" w:color="auto"/>
      </w:divBdr>
    </w:div>
    <w:div w:id="167314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Props1.xml><?xml version="1.0" encoding="utf-8"?>
<ds:datastoreItem xmlns:ds="http://schemas.openxmlformats.org/officeDocument/2006/customXml" ds:itemID="{73E09DFD-D672-48EF-BC7B-D97A54E54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F14F0-8872-4D93-B302-7D8BEDF31D2A}">
  <ds:schemaRefs>
    <ds:schemaRef ds:uri="http://schemas.microsoft.com/sharepoint/v3/contenttype/forms"/>
  </ds:schemaRefs>
</ds:datastoreItem>
</file>

<file path=customXml/itemProps3.xml><?xml version="1.0" encoding="utf-8"?>
<ds:datastoreItem xmlns:ds="http://schemas.openxmlformats.org/officeDocument/2006/customXml" ds:itemID="{152258E9-2E2B-486B-9FE8-2CEC28B6F69F}">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1873</Words>
  <Characters>10679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Stuglyte</dc:creator>
  <cp:keywords/>
  <dc:description/>
  <cp:lastModifiedBy>Edita Stuglyte</cp:lastModifiedBy>
  <cp:revision>3</cp:revision>
  <dcterms:created xsi:type="dcterms:W3CDTF">2025-05-26T13:05:00Z</dcterms:created>
  <dcterms:modified xsi:type="dcterms:W3CDTF">2025-05-28T06:19:00Z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y fmtid="{D5CDD505-2E9C-101B-9397-08002B2CF9AE}" pid="4" name="GrammarlyDocumentId">
    <vt:lpwstr>1a9c0f32-4827-4fc4-b0ea-3bec69556325</vt:lpwstr>
  </property>
</Properties>
</file>